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474F3" w14:textId="3D4BAFFA" w:rsidR="00501A3D" w:rsidRDefault="00501A3D" w:rsidP="006C0EFD">
      <w:pPr>
        <w:rPr>
          <w:rFonts w:ascii="Segoe UI" w:hAnsi="Segoe UI" w:cs="Segoe UI"/>
          <w:color w:val="000000"/>
          <w:sz w:val="20"/>
          <w:szCs w:val="20"/>
          <w:lang w:val="de-DE"/>
        </w:rPr>
      </w:pPr>
      <w:r w:rsidRPr="00501A3D">
        <w:rPr>
          <w:b/>
          <w:bCs/>
          <w:caps/>
          <w:color w:val="0095D5" w:themeColor="accent1"/>
          <w:lang w:val="de-DE"/>
        </w:rPr>
        <w:t>musiK HÖREN</w:t>
      </w:r>
      <w:r>
        <w:rPr>
          <w:b/>
          <w:bCs/>
          <w:caps/>
          <w:color w:val="0095D5" w:themeColor="accent1"/>
          <w:lang w:val="de-DE"/>
        </w:rPr>
        <w:t>,</w:t>
      </w:r>
      <w:r w:rsidRPr="00501A3D">
        <w:rPr>
          <w:b/>
          <w:bCs/>
          <w:caps/>
          <w:color w:val="0095D5" w:themeColor="accent1"/>
          <w:lang w:val="de-DE"/>
        </w:rPr>
        <w:t xml:space="preserve"> WIE SIE WIRKLICH </w:t>
      </w:r>
      <w:r>
        <w:rPr>
          <w:b/>
          <w:bCs/>
          <w:caps/>
          <w:color w:val="0095D5" w:themeColor="accent1"/>
          <w:lang w:val="de-DE"/>
        </w:rPr>
        <w:t>IST</w:t>
      </w:r>
      <w:r w:rsidRPr="00501A3D">
        <w:rPr>
          <w:rFonts w:asciiTheme="majorHAnsi" w:hAnsiTheme="majorHAnsi" w:cs="Segoe UI"/>
          <w:color w:val="000000"/>
          <w:szCs w:val="18"/>
          <w:lang w:val="de-DE"/>
        </w:rPr>
        <w:t xml:space="preserve"> </w:t>
      </w:r>
    </w:p>
    <w:p w14:paraId="583B27A8" w14:textId="5FD00B2C" w:rsidR="006C0EFD" w:rsidRPr="00DC3557" w:rsidRDefault="006C0EFD" w:rsidP="006C0EFD">
      <w:pPr>
        <w:rPr>
          <w:b/>
          <w:bCs/>
          <w:szCs w:val="18"/>
          <w:lang w:val="de-DE"/>
        </w:rPr>
      </w:pPr>
      <w:r w:rsidRPr="00DC3557">
        <w:rPr>
          <w:b/>
          <w:bCs/>
          <w:szCs w:val="18"/>
          <w:lang w:val="de-DE"/>
        </w:rPr>
        <w:t>Sennheiser stellt HD 560S für</w:t>
      </w:r>
      <w:r w:rsidR="00501A3D">
        <w:rPr>
          <w:b/>
          <w:bCs/>
          <w:szCs w:val="18"/>
          <w:lang w:val="de-DE"/>
        </w:rPr>
        <w:t xml:space="preserve"> anspruchsvolles Musikhören</w:t>
      </w:r>
      <w:r w:rsidRPr="00DC3557">
        <w:rPr>
          <w:b/>
          <w:bCs/>
          <w:szCs w:val="18"/>
          <w:lang w:val="de-DE"/>
        </w:rPr>
        <w:t xml:space="preserve"> vor</w:t>
      </w:r>
    </w:p>
    <w:p w14:paraId="0AF86BD8" w14:textId="77777777" w:rsidR="008077D0" w:rsidRPr="00DC3557" w:rsidRDefault="008077D0" w:rsidP="00D06FD7">
      <w:pPr>
        <w:rPr>
          <w:b/>
          <w:bCs/>
          <w:lang w:val="de-DE"/>
        </w:rPr>
      </w:pPr>
    </w:p>
    <w:p w14:paraId="2241736A" w14:textId="2439FDF3" w:rsidR="006C0EFD" w:rsidRPr="00DC3557" w:rsidRDefault="00D06FD7" w:rsidP="006C0EFD">
      <w:pPr>
        <w:rPr>
          <w:b/>
          <w:bCs/>
          <w:szCs w:val="18"/>
          <w:lang w:val="de-DE"/>
        </w:rPr>
      </w:pPr>
      <w:r w:rsidRPr="00DC3557">
        <w:rPr>
          <w:b/>
          <w:bCs/>
          <w:i/>
          <w:lang w:val="de-DE"/>
        </w:rPr>
        <w:t xml:space="preserve">Wedemark, </w:t>
      </w:r>
      <w:r w:rsidR="00AA6F29" w:rsidRPr="00DC3557">
        <w:rPr>
          <w:b/>
          <w:bCs/>
          <w:i/>
          <w:lang w:val="de-DE"/>
        </w:rPr>
        <w:t xml:space="preserve">24. </w:t>
      </w:r>
      <w:r w:rsidR="00591932" w:rsidRPr="00DC3557">
        <w:rPr>
          <w:b/>
          <w:bCs/>
          <w:i/>
          <w:lang w:val="de-DE"/>
        </w:rPr>
        <w:t>September</w:t>
      </w:r>
      <w:r w:rsidRPr="00DC3557">
        <w:rPr>
          <w:b/>
          <w:bCs/>
          <w:i/>
          <w:lang w:val="de-DE"/>
        </w:rPr>
        <w:t xml:space="preserve">, </w:t>
      </w:r>
      <w:r w:rsidR="000401EE" w:rsidRPr="00DC3557">
        <w:rPr>
          <w:b/>
          <w:bCs/>
          <w:i/>
          <w:lang w:val="de-DE"/>
        </w:rPr>
        <w:t>20</w:t>
      </w:r>
      <w:r w:rsidR="009D172D" w:rsidRPr="00DC3557">
        <w:rPr>
          <w:b/>
          <w:bCs/>
          <w:i/>
          <w:lang w:val="de-DE"/>
        </w:rPr>
        <w:t>20</w:t>
      </w:r>
      <w:r w:rsidR="000401EE" w:rsidRPr="00DC3557">
        <w:rPr>
          <w:b/>
          <w:bCs/>
          <w:lang w:val="de-DE"/>
        </w:rPr>
        <w:t xml:space="preserve"> </w:t>
      </w:r>
      <w:r w:rsidR="00152F59" w:rsidRPr="00DC3557">
        <w:rPr>
          <w:b/>
          <w:bCs/>
          <w:lang w:val="de-DE"/>
        </w:rPr>
        <w:t>–</w:t>
      </w:r>
      <w:r w:rsidR="00B768E9" w:rsidRPr="00DC3557">
        <w:rPr>
          <w:b/>
          <w:bCs/>
          <w:lang w:val="de-DE"/>
        </w:rPr>
        <w:t xml:space="preserve"> </w:t>
      </w:r>
      <w:r w:rsidR="00B00549">
        <w:rPr>
          <w:b/>
          <w:bCs/>
          <w:szCs w:val="18"/>
          <w:lang w:val="de-DE"/>
        </w:rPr>
        <w:t>Musikenthusiasten</w:t>
      </w:r>
      <w:r w:rsidR="006C0EFD" w:rsidRPr="00DC3557">
        <w:rPr>
          <w:b/>
          <w:bCs/>
          <w:szCs w:val="18"/>
          <w:lang w:val="de-DE"/>
        </w:rPr>
        <w:t xml:space="preserve"> von heute verbringen Stunden damit, Musik zu genießen oder zu analysieren</w:t>
      </w:r>
      <w:r w:rsidR="00DC3557">
        <w:rPr>
          <w:b/>
          <w:bCs/>
          <w:szCs w:val="18"/>
          <w:lang w:val="de-DE"/>
        </w:rPr>
        <w:t xml:space="preserve"> –</w:t>
      </w:r>
      <w:r w:rsidR="006C0EFD" w:rsidRPr="00DC3557">
        <w:rPr>
          <w:b/>
          <w:bCs/>
          <w:szCs w:val="18"/>
          <w:lang w:val="de-DE"/>
        </w:rPr>
        <w:t xml:space="preserve"> sei</w:t>
      </w:r>
      <w:r w:rsidR="002C74B0" w:rsidRPr="00DC3557">
        <w:rPr>
          <w:b/>
          <w:bCs/>
          <w:szCs w:val="18"/>
          <w:lang w:val="de-DE"/>
        </w:rPr>
        <w:t xml:space="preserve">en es die </w:t>
      </w:r>
      <w:r w:rsidR="006C0EFD" w:rsidRPr="00DC3557">
        <w:rPr>
          <w:b/>
          <w:bCs/>
          <w:szCs w:val="18"/>
          <w:lang w:val="de-DE"/>
        </w:rPr>
        <w:t>Werke</w:t>
      </w:r>
      <w:r w:rsidR="002C74B0" w:rsidRPr="00DC3557">
        <w:rPr>
          <w:b/>
          <w:bCs/>
          <w:szCs w:val="18"/>
          <w:lang w:val="de-DE"/>
        </w:rPr>
        <w:t xml:space="preserve"> </w:t>
      </w:r>
      <w:r w:rsidR="006C0EFD" w:rsidRPr="00DC3557">
        <w:rPr>
          <w:b/>
          <w:bCs/>
          <w:szCs w:val="18"/>
          <w:lang w:val="de-DE"/>
        </w:rPr>
        <w:t xml:space="preserve">anderer Künstler oder eigene Aufnahmen. Der neue Kopfhörer HD 560S von Sennheiser bietet genau das, was </w:t>
      </w:r>
      <w:r w:rsidR="002C74B0" w:rsidRPr="00DC3557">
        <w:rPr>
          <w:b/>
          <w:bCs/>
          <w:szCs w:val="18"/>
          <w:lang w:val="de-DE"/>
        </w:rPr>
        <w:t xml:space="preserve">es </w:t>
      </w:r>
      <w:r w:rsidR="006C0EFD" w:rsidRPr="00DC3557">
        <w:rPr>
          <w:b/>
          <w:bCs/>
          <w:szCs w:val="18"/>
          <w:lang w:val="de-DE"/>
        </w:rPr>
        <w:t xml:space="preserve">dafür </w:t>
      </w:r>
      <w:r w:rsidR="002C74B0" w:rsidRPr="00DC3557">
        <w:rPr>
          <w:b/>
          <w:bCs/>
          <w:szCs w:val="18"/>
          <w:lang w:val="de-DE"/>
        </w:rPr>
        <w:t>braucht</w:t>
      </w:r>
      <w:r w:rsidR="00B421AD" w:rsidRPr="00DC3557">
        <w:rPr>
          <w:b/>
          <w:bCs/>
          <w:szCs w:val="18"/>
          <w:lang w:val="de-DE"/>
        </w:rPr>
        <w:t xml:space="preserve">, </w:t>
      </w:r>
      <w:r w:rsidR="006C0EFD" w:rsidRPr="00DC3557">
        <w:rPr>
          <w:b/>
          <w:bCs/>
          <w:szCs w:val="18"/>
          <w:lang w:val="de-DE"/>
        </w:rPr>
        <w:t>zu einem erschwinglichen Preis</w:t>
      </w:r>
      <w:r w:rsidR="00DC3557">
        <w:rPr>
          <w:b/>
          <w:bCs/>
          <w:szCs w:val="18"/>
          <w:lang w:val="de-DE"/>
        </w:rPr>
        <w:t>:</w:t>
      </w:r>
      <w:r w:rsidR="006C0EFD" w:rsidRPr="00DC3557">
        <w:rPr>
          <w:b/>
          <w:bCs/>
          <w:szCs w:val="18"/>
          <w:lang w:val="de-DE"/>
        </w:rPr>
        <w:t xml:space="preserve"> Der HD</w:t>
      </w:r>
      <w:r w:rsidR="00A13E1C">
        <w:rPr>
          <w:b/>
          <w:bCs/>
          <w:szCs w:val="18"/>
          <w:lang w:val="de-DE"/>
        </w:rPr>
        <w:t xml:space="preserve"> </w:t>
      </w:r>
      <w:r w:rsidR="006C0EFD" w:rsidRPr="00DC3557">
        <w:rPr>
          <w:b/>
          <w:bCs/>
          <w:szCs w:val="18"/>
          <w:lang w:val="de-DE"/>
        </w:rPr>
        <w:t xml:space="preserve">560S </w:t>
      </w:r>
      <w:r w:rsidR="006025B9" w:rsidRPr="00DC3557">
        <w:rPr>
          <w:b/>
          <w:bCs/>
          <w:szCs w:val="18"/>
          <w:lang w:val="de-DE"/>
        </w:rPr>
        <w:t xml:space="preserve">liefert </w:t>
      </w:r>
      <w:r w:rsidR="006C0EFD" w:rsidRPr="00DC3557">
        <w:rPr>
          <w:b/>
          <w:bCs/>
          <w:szCs w:val="18"/>
          <w:lang w:val="de-DE"/>
        </w:rPr>
        <w:t>natürlichen und präzisen Referenzklang</w:t>
      </w:r>
      <w:r w:rsidR="007D7383">
        <w:rPr>
          <w:b/>
          <w:bCs/>
          <w:szCs w:val="18"/>
          <w:lang w:val="de-DE"/>
        </w:rPr>
        <w:t xml:space="preserve"> bis in die </w:t>
      </w:r>
      <w:r w:rsidR="00CA425A">
        <w:rPr>
          <w:b/>
          <w:bCs/>
          <w:szCs w:val="18"/>
          <w:lang w:val="de-DE"/>
        </w:rPr>
        <w:t xml:space="preserve">tiefsten </w:t>
      </w:r>
      <w:r w:rsidR="007D7383">
        <w:rPr>
          <w:b/>
          <w:bCs/>
          <w:szCs w:val="18"/>
          <w:lang w:val="de-DE"/>
        </w:rPr>
        <w:t>Bässe</w:t>
      </w:r>
      <w:r w:rsidR="006C0EFD" w:rsidRPr="00DC3557">
        <w:rPr>
          <w:b/>
          <w:bCs/>
          <w:szCs w:val="18"/>
          <w:lang w:val="de-DE"/>
        </w:rPr>
        <w:t xml:space="preserve">, </w:t>
      </w:r>
      <w:r w:rsidR="007D7383">
        <w:rPr>
          <w:b/>
          <w:bCs/>
          <w:szCs w:val="18"/>
          <w:lang w:val="de-DE"/>
        </w:rPr>
        <w:t xml:space="preserve">der </w:t>
      </w:r>
      <w:r w:rsidR="006C0EFD" w:rsidRPr="00DC3557">
        <w:rPr>
          <w:b/>
          <w:bCs/>
          <w:szCs w:val="18"/>
          <w:lang w:val="de-DE"/>
        </w:rPr>
        <w:t>jedes Detail offenbart</w:t>
      </w:r>
      <w:r w:rsidR="00D956FF">
        <w:rPr>
          <w:b/>
          <w:bCs/>
          <w:szCs w:val="18"/>
          <w:lang w:val="de-DE"/>
        </w:rPr>
        <w:t>.</w:t>
      </w:r>
      <w:r w:rsidR="006C0EFD" w:rsidRPr="00DC3557">
        <w:rPr>
          <w:b/>
          <w:bCs/>
          <w:szCs w:val="18"/>
          <w:lang w:val="de-DE"/>
        </w:rPr>
        <w:t xml:space="preserve"> </w:t>
      </w:r>
      <w:r w:rsidR="006C0EFD" w:rsidRPr="003E185C">
        <w:rPr>
          <w:b/>
          <w:bCs/>
          <w:szCs w:val="18"/>
          <w:lang w:val="de-DE"/>
        </w:rPr>
        <w:t>Gleichzeitig ist er</w:t>
      </w:r>
      <w:r w:rsidR="00B00549">
        <w:rPr>
          <w:b/>
          <w:bCs/>
          <w:szCs w:val="18"/>
          <w:lang w:val="de-DE"/>
        </w:rPr>
        <w:t xml:space="preserve"> sehr leicht und somit</w:t>
      </w:r>
      <w:r w:rsidR="006C0EFD" w:rsidRPr="003E185C">
        <w:rPr>
          <w:b/>
          <w:bCs/>
          <w:szCs w:val="18"/>
          <w:lang w:val="de-DE"/>
        </w:rPr>
        <w:t xml:space="preserve"> auf Kopf und Ohren kaum zu spüren.</w:t>
      </w:r>
    </w:p>
    <w:p w14:paraId="2543CA4A" w14:textId="021CB467" w:rsidR="00625F38" w:rsidRPr="00DC3557" w:rsidRDefault="00625F38" w:rsidP="008A457F">
      <w:pPr>
        <w:rPr>
          <w:b/>
          <w:bCs/>
          <w:szCs w:val="18"/>
          <w:lang w:val="de-DE"/>
        </w:rPr>
      </w:pPr>
    </w:p>
    <w:p w14:paraId="34B447C9" w14:textId="77777777" w:rsidR="00625F38" w:rsidRPr="00DC3557" w:rsidRDefault="00625F38" w:rsidP="008A457F">
      <w:pPr>
        <w:rPr>
          <w:szCs w:val="18"/>
          <w:lang w:val="de-DE"/>
        </w:rPr>
      </w:pPr>
    </w:p>
    <w:p w14:paraId="147FC133" w14:textId="6E17A6C9" w:rsidR="006C0EFD" w:rsidRPr="00DC3557" w:rsidRDefault="006C0EFD" w:rsidP="006C0EFD">
      <w:pPr>
        <w:rPr>
          <w:lang w:val="de-DE"/>
        </w:rPr>
      </w:pPr>
      <w:r w:rsidRPr="00DC3557">
        <w:rPr>
          <w:lang w:val="de-DE"/>
        </w:rPr>
        <w:t xml:space="preserve">Der HD 560S ist maßgeschneidert für </w:t>
      </w:r>
      <w:r w:rsidR="00C92EB5" w:rsidRPr="00DC3557">
        <w:rPr>
          <w:lang w:val="de-DE"/>
        </w:rPr>
        <w:t>all</w:t>
      </w:r>
      <w:r w:rsidR="00B00549">
        <w:rPr>
          <w:lang w:val="de-DE"/>
        </w:rPr>
        <w:t>e</w:t>
      </w:r>
      <w:r w:rsidR="00C92EB5" w:rsidRPr="00DC3557">
        <w:rPr>
          <w:lang w:val="de-DE"/>
        </w:rPr>
        <w:t>,</w:t>
      </w:r>
      <w:r w:rsidRPr="00DC3557">
        <w:rPr>
          <w:lang w:val="de-DE"/>
        </w:rPr>
        <w:t xml:space="preserve"> die eine Melodie in all ihren Details verstehen </w:t>
      </w:r>
      <w:r w:rsidR="00937DA1" w:rsidRPr="00DC3557">
        <w:rPr>
          <w:lang w:val="de-DE"/>
        </w:rPr>
        <w:t>wolle</w:t>
      </w:r>
      <w:r w:rsidRPr="00DC3557">
        <w:rPr>
          <w:lang w:val="de-DE"/>
        </w:rPr>
        <w:t>n, vom Aufnahmestudio bis zu</w:t>
      </w:r>
      <w:r w:rsidR="00D956FF">
        <w:rPr>
          <w:lang w:val="de-DE"/>
        </w:rPr>
        <w:t>r Audiodatei</w:t>
      </w:r>
      <w:r w:rsidRPr="00DC3557">
        <w:rPr>
          <w:lang w:val="de-DE"/>
        </w:rPr>
        <w:t xml:space="preserve">. Die Wandler des HD 560S sind speziell auf </w:t>
      </w:r>
      <w:r w:rsidR="00A65B1B" w:rsidRPr="00DC3557">
        <w:rPr>
          <w:lang w:val="de-DE"/>
        </w:rPr>
        <w:t xml:space="preserve">diese </w:t>
      </w:r>
      <w:r w:rsidRPr="00DC3557">
        <w:rPr>
          <w:lang w:val="de-DE"/>
        </w:rPr>
        <w:t>Genauigkeit abgestimmt und bieten zuverlässige A/B-Vergleiche von Mixen</w:t>
      </w:r>
      <w:r w:rsidR="00C92EB5" w:rsidRPr="00DC3557">
        <w:rPr>
          <w:lang w:val="de-DE"/>
        </w:rPr>
        <w:t>,</w:t>
      </w:r>
      <w:r w:rsidRPr="00DC3557">
        <w:rPr>
          <w:lang w:val="de-DE"/>
        </w:rPr>
        <w:t xml:space="preserve"> Quellen und Medienformaten. </w:t>
      </w:r>
      <w:r w:rsidR="00F55CD4" w:rsidRPr="00DC3557">
        <w:rPr>
          <w:lang w:val="de-DE"/>
        </w:rPr>
        <w:t xml:space="preserve">Handelsübliche Kopfhörer liefern aufgrund ihres angepassten </w:t>
      </w:r>
      <w:r w:rsidR="00D956FF" w:rsidRPr="007D7383">
        <w:rPr>
          <w:lang w:val="de-DE"/>
        </w:rPr>
        <w:t>Klangbildes</w:t>
      </w:r>
      <w:r w:rsidR="00F55CD4" w:rsidRPr="007D7383">
        <w:rPr>
          <w:lang w:val="de-DE"/>
        </w:rPr>
        <w:t xml:space="preserve"> eine technische Interpretation des jeweiligen Songs. Der HD 560S hingegen zeigt</w:t>
      </w:r>
      <w:r w:rsidR="00A65B1B" w:rsidRPr="007D7383">
        <w:rPr>
          <w:lang w:val="de-DE"/>
        </w:rPr>
        <w:t>,</w:t>
      </w:r>
      <w:r w:rsidRPr="007D7383">
        <w:rPr>
          <w:lang w:val="de-DE"/>
        </w:rPr>
        <w:t xml:space="preserve"> wie ein Titel </w:t>
      </w:r>
      <w:r w:rsidR="00F55CD4" w:rsidRPr="007D7383">
        <w:rPr>
          <w:lang w:val="de-DE"/>
        </w:rPr>
        <w:t xml:space="preserve">tatsächlich </w:t>
      </w:r>
      <w:r w:rsidRPr="007D7383">
        <w:rPr>
          <w:lang w:val="de-DE"/>
        </w:rPr>
        <w:t>kling</w:t>
      </w:r>
      <w:r w:rsidR="00A65B1B" w:rsidRPr="007D7383">
        <w:rPr>
          <w:lang w:val="de-DE"/>
        </w:rPr>
        <w:t>t</w:t>
      </w:r>
      <w:r w:rsidR="000136B4" w:rsidRPr="007D7383">
        <w:rPr>
          <w:lang w:val="de-DE"/>
        </w:rPr>
        <w:t>.</w:t>
      </w:r>
      <w:r w:rsidRPr="007D7383">
        <w:rPr>
          <w:lang w:val="de-DE"/>
        </w:rPr>
        <w:t xml:space="preserve"> Seine offenen Ohrmuscheln ermöglichen eine natürliche Aus</w:t>
      </w:r>
      <w:r w:rsidR="00D956FF" w:rsidRPr="007D7383">
        <w:rPr>
          <w:lang w:val="de-DE"/>
        </w:rPr>
        <w:t>breitung</w:t>
      </w:r>
      <w:r w:rsidRPr="003E185C">
        <w:rPr>
          <w:lang w:val="de-DE"/>
        </w:rPr>
        <w:t xml:space="preserve"> der Schallwellen</w:t>
      </w:r>
      <w:r w:rsidRPr="00ED543A">
        <w:rPr>
          <w:lang w:val="de-DE"/>
        </w:rPr>
        <w:t xml:space="preserve">. </w:t>
      </w:r>
      <w:r w:rsidR="00D956FF" w:rsidRPr="00ED543A">
        <w:rPr>
          <w:lang w:val="de-DE"/>
        </w:rPr>
        <w:t>Die</w:t>
      </w:r>
      <w:r w:rsidR="00501A3D">
        <w:rPr>
          <w:lang w:val="de-DE"/>
        </w:rPr>
        <w:t xml:space="preserve"> angewinkelten Schallwandler</w:t>
      </w:r>
      <w:r w:rsidRPr="00ED543A">
        <w:rPr>
          <w:lang w:val="de-DE"/>
        </w:rPr>
        <w:t xml:space="preserve"> </w:t>
      </w:r>
      <w:r w:rsidR="00DC1BA2" w:rsidRPr="00ED543A">
        <w:rPr>
          <w:lang w:val="de-DE"/>
        </w:rPr>
        <w:t>erzeug</w:t>
      </w:r>
      <w:r w:rsidR="00501A3D">
        <w:rPr>
          <w:lang w:val="de-DE"/>
        </w:rPr>
        <w:t>en,</w:t>
      </w:r>
      <w:r w:rsidR="00DC1BA2" w:rsidRPr="00ED543A">
        <w:rPr>
          <w:lang w:val="de-DE"/>
        </w:rPr>
        <w:t xml:space="preserve"> ähnlich wie </w:t>
      </w:r>
      <w:r w:rsidR="00501A3D">
        <w:rPr>
          <w:lang w:val="de-DE"/>
        </w:rPr>
        <w:t>i</w:t>
      </w:r>
      <w:r w:rsidR="007D7383" w:rsidRPr="00ED543A">
        <w:rPr>
          <w:lang w:val="de-DE"/>
        </w:rPr>
        <w:t>n</w:t>
      </w:r>
      <w:r w:rsidR="00814274" w:rsidRPr="00ED543A">
        <w:rPr>
          <w:lang w:val="de-DE"/>
        </w:rPr>
        <w:t xml:space="preserve"> einem sorgfältig </w:t>
      </w:r>
      <w:r w:rsidR="00501A3D">
        <w:rPr>
          <w:lang w:val="de-DE"/>
        </w:rPr>
        <w:t>ein</w:t>
      </w:r>
      <w:r w:rsidR="00814274" w:rsidRPr="00ED543A">
        <w:rPr>
          <w:lang w:val="de-DE"/>
        </w:rPr>
        <w:t xml:space="preserve">gerichteten </w:t>
      </w:r>
      <w:r w:rsidR="00DC1BA2" w:rsidRPr="00ED543A">
        <w:rPr>
          <w:lang w:val="de-DE"/>
        </w:rPr>
        <w:t>Ton</w:t>
      </w:r>
      <w:r w:rsidR="00814274" w:rsidRPr="00ED543A">
        <w:rPr>
          <w:lang w:val="de-DE"/>
        </w:rPr>
        <w:t>stud</w:t>
      </w:r>
      <w:r w:rsidR="007D7383" w:rsidRPr="00ED543A">
        <w:rPr>
          <w:lang w:val="de-DE"/>
        </w:rPr>
        <w:t>io</w:t>
      </w:r>
      <w:r w:rsidR="00501A3D">
        <w:rPr>
          <w:lang w:val="de-DE"/>
        </w:rPr>
        <w:t>,</w:t>
      </w:r>
      <w:r w:rsidR="00814274" w:rsidRPr="00ED543A">
        <w:rPr>
          <w:lang w:val="de-DE"/>
        </w:rPr>
        <w:t xml:space="preserve"> eine optimale Hörposition.</w:t>
      </w:r>
    </w:p>
    <w:p w14:paraId="04237D2D" w14:textId="5641DA5D" w:rsidR="006C0EFD" w:rsidRPr="00DC3557" w:rsidRDefault="006C0EFD" w:rsidP="006C0EFD">
      <w:pPr>
        <w:rPr>
          <w:lang w:val="de-DE"/>
        </w:rPr>
      </w:pPr>
    </w:p>
    <w:p w14:paraId="0B5E9B28" w14:textId="6CBA721C" w:rsidR="005E72C6" w:rsidRDefault="005E72C6" w:rsidP="006C0EFD">
      <w:pPr>
        <w:rPr>
          <w:lang w:val="de-DE"/>
        </w:rPr>
      </w:pPr>
    </w:p>
    <w:p w14:paraId="21F4BBA9" w14:textId="3762FAA7" w:rsidR="005E72C6" w:rsidRDefault="005E72C6" w:rsidP="006C0EFD">
      <w:pPr>
        <w:rPr>
          <w:lang w:val="de-DE"/>
        </w:rPr>
      </w:pPr>
      <w:r>
        <w:rPr>
          <w:noProof/>
          <w:szCs w:val="18"/>
        </w:rPr>
        <w:drawing>
          <wp:anchor distT="0" distB="0" distL="114300" distR="114300" simplePos="0" relativeHeight="251659264" behindDoc="1" locked="0" layoutInCell="1" allowOverlap="1" wp14:anchorId="297F2FC9" wp14:editId="6B36B37B">
            <wp:simplePos x="0" y="0"/>
            <wp:positionH relativeFrom="margin">
              <wp:align>left</wp:align>
            </wp:positionH>
            <wp:positionV relativeFrom="paragraph">
              <wp:posOffset>154940</wp:posOffset>
            </wp:positionV>
            <wp:extent cx="3599815" cy="2399665"/>
            <wp:effectExtent l="0" t="0" r="635" b="63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9815" cy="2399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FEC92" w14:textId="77777777" w:rsidR="00B736AD" w:rsidRDefault="00B736AD" w:rsidP="006C0C1C">
      <w:pPr>
        <w:rPr>
          <w:rFonts w:ascii="Sennheiser Office" w:hAnsi="Sennheiser Office"/>
          <w:sz w:val="15"/>
          <w:szCs w:val="15"/>
          <w:lang w:val="de-DE"/>
        </w:rPr>
      </w:pPr>
    </w:p>
    <w:p w14:paraId="034EE823" w14:textId="77777777" w:rsidR="00B736AD" w:rsidRDefault="00B736AD" w:rsidP="006C0C1C">
      <w:pPr>
        <w:rPr>
          <w:rFonts w:ascii="Sennheiser Office" w:hAnsi="Sennheiser Office"/>
          <w:sz w:val="15"/>
          <w:szCs w:val="15"/>
          <w:lang w:val="de-DE"/>
        </w:rPr>
      </w:pPr>
    </w:p>
    <w:p w14:paraId="0E2E4B0E" w14:textId="77777777" w:rsidR="00B736AD" w:rsidRDefault="00B736AD" w:rsidP="006C0C1C">
      <w:pPr>
        <w:rPr>
          <w:rFonts w:ascii="Sennheiser Office" w:hAnsi="Sennheiser Office"/>
          <w:sz w:val="15"/>
          <w:szCs w:val="15"/>
          <w:lang w:val="de-DE"/>
        </w:rPr>
      </w:pPr>
    </w:p>
    <w:p w14:paraId="543F777D" w14:textId="4583EBAD" w:rsidR="006C0C1C" w:rsidRPr="0061212C" w:rsidRDefault="00807FD1" w:rsidP="006C0C1C">
      <w:pPr>
        <w:rPr>
          <w:rFonts w:ascii="Sennheiser Office" w:hAnsi="Sennheiser Office"/>
          <w:sz w:val="15"/>
          <w:szCs w:val="15"/>
          <w:lang w:val="de-DE"/>
        </w:rPr>
      </w:pPr>
      <w:r>
        <w:rPr>
          <w:rFonts w:ascii="Sennheiser Office" w:hAnsi="Sennheiser Office"/>
          <w:sz w:val="15"/>
          <w:szCs w:val="15"/>
          <w:lang w:val="de-DE"/>
        </w:rPr>
        <w:t>Der</w:t>
      </w:r>
      <w:r w:rsidR="006C0C1C" w:rsidRPr="0061212C">
        <w:rPr>
          <w:rFonts w:ascii="Sennheiser Office" w:hAnsi="Sennheiser Office"/>
          <w:sz w:val="15"/>
          <w:szCs w:val="15"/>
          <w:lang w:val="de-DE"/>
        </w:rPr>
        <w:t xml:space="preserve"> neue HD</w:t>
      </w:r>
      <w:r>
        <w:rPr>
          <w:rFonts w:ascii="Sennheiser Office" w:hAnsi="Sennheiser Office"/>
          <w:sz w:val="15"/>
          <w:szCs w:val="15"/>
          <w:lang w:val="de-DE"/>
        </w:rPr>
        <w:t xml:space="preserve"> </w:t>
      </w:r>
      <w:r w:rsidR="006C0C1C" w:rsidRPr="0061212C">
        <w:rPr>
          <w:rFonts w:ascii="Sennheiser Office" w:hAnsi="Sennheiser Office"/>
          <w:sz w:val="15"/>
          <w:szCs w:val="15"/>
          <w:lang w:val="de-DE"/>
        </w:rPr>
        <w:t>560S Kopfhörer biete</w:t>
      </w:r>
      <w:r>
        <w:rPr>
          <w:rFonts w:ascii="Sennheiser Office" w:hAnsi="Sennheiser Office"/>
          <w:sz w:val="15"/>
          <w:szCs w:val="15"/>
          <w:lang w:val="de-DE"/>
        </w:rPr>
        <w:t>t</w:t>
      </w:r>
      <w:r w:rsidR="006C0C1C" w:rsidRPr="0061212C">
        <w:rPr>
          <w:rFonts w:ascii="Sennheiser Office" w:hAnsi="Sennheiser Office"/>
          <w:sz w:val="15"/>
          <w:szCs w:val="15"/>
          <w:lang w:val="de-DE"/>
        </w:rPr>
        <w:t xml:space="preserve"> natürlichen, detailgetreuen Sound</w:t>
      </w:r>
      <w:r>
        <w:rPr>
          <w:rFonts w:ascii="Sennheiser Office" w:hAnsi="Sennheiser Office"/>
          <w:sz w:val="15"/>
          <w:szCs w:val="15"/>
          <w:lang w:val="de-DE"/>
        </w:rPr>
        <w:t>, der linear</w:t>
      </w:r>
      <w:r w:rsidRPr="00807FD1">
        <w:rPr>
          <w:rFonts w:ascii="Sennheiser Office" w:hAnsi="Sennheiser Office"/>
          <w:sz w:val="15"/>
          <w:szCs w:val="15"/>
          <w:lang w:val="de-DE"/>
        </w:rPr>
        <w:t xml:space="preserve"> bis in die tief</w:t>
      </w:r>
      <w:r w:rsidR="00EA13FC">
        <w:rPr>
          <w:rFonts w:ascii="Sennheiser Office" w:hAnsi="Sennheiser Office"/>
          <w:sz w:val="15"/>
          <w:szCs w:val="15"/>
          <w:lang w:val="de-DE"/>
        </w:rPr>
        <w:t>st</w:t>
      </w:r>
      <w:r w:rsidRPr="00807FD1">
        <w:rPr>
          <w:rFonts w:ascii="Sennheiser Office" w:hAnsi="Sennheiser Office"/>
          <w:sz w:val="15"/>
          <w:szCs w:val="15"/>
          <w:lang w:val="de-DE"/>
        </w:rPr>
        <w:t>en Bässe wieder</w:t>
      </w:r>
      <w:r>
        <w:rPr>
          <w:rFonts w:ascii="Sennheiser Office" w:hAnsi="Sennheiser Office"/>
          <w:sz w:val="15"/>
          <w:szCs w:val="15"/>
          <w:lang w:val="de-DE"/>
        </w:rPr>
        <w:t>gegeben wird</w:t>
      </w:r>
    </w:p>
    <w:p w14:paraId="5AAA9146" w14:textId="77777777" w:rsidR="005E72C6" w:rsidRDefault="005E72C6" w:rsidP="006C0EFD">
      <w:pPr>
        <w:rPr>
          <w:lang w:val="de-DE"/>
        </w:rPr>
      </w:pPr>
    </w:p>
    <w:p w14:paraId="3540DF11" w14:textId="77777777" w:rsidR="005E72C6" w:rsidRDefault="005E72C6" w:rsidP="006C0EFD">
      <w:pPr>
        <w:rPr>
          <w:lang w:val="de-DE"/>
        </w:rPr>
      </w:pPr>
    </w:p>
    <w:p w14:paraId="4DE8954C" w14:textId="77777777" w:rsidR="005E72C6" w:rsidRDefault="005E72C6" w:rsidP="006C0EFD">
      <w:pPr>
        <w:rPr>
          <w:lang w:val="de-DE"/>
        </w:rPr>
      </w:pPr>
    </w:p>
    <w:p w14:paraId="1A3BE092" w14:textId="77777777" w:rsidR="005E72C6" w:rsidRDefault="005E72C6" w:rsidP="006C0EFD">
      <w:pPr>
        <w:rPr>
          <w:lang w:val="de-DE"/>
        </w:rPr>
      </w:pPr>
    </w:p>
    <w:p w14:paraId="07CBA974" w14:textId="77777777" w:rsidR="005E72C6" w:rsidRDefault="005E72C6" w:rsidP="006C0EFD">
      <w:pPr>
        <w:rPr>
          <w:lang w:val="de-DE"/>
        </w:rPr>
      </w:pPr>
    </w:p>
    <w:p w14:paraId="7F3001CE" w14:textId="77777777" w:rsidR="005E72C6" w:rsidRDefault="005E72C6" w:rsidP="006C0EFD">
      <w:pPr>
        <w:rPr>
          <w:lang w:val="de-DE"/>
        </w:rPr>
      </w:pPr>
    </w:p>
    <w:p w14:paraId="6085CAF0" w14:textId="76B14240" w:rsidR="006C0EFD" w:rsidRPr="00DC3557" w:rsidRDefault="006C0EFD" w:rsidP="006C0EFD">
      <w:pPr>
        <w:rPr>
          <w:lang w:val="de-DE"/>
        </w:rPr>
      </w:pPr>
      <w:r w:rsidRPr="00966510">
        <w:rPr>
          <w:lang w:val="de-DE"/>
        </w:rPr>
        <w:lastRenderedPageBreak/>
        <w:t xml:space="preserve">Mit einem Frequenzgang von 6 Hz - 38 </w:t>
      </w:r>
      <w:r w:rsidR="00492C7E" w:rsidRPr="007D7383">
        <w:rPr>
          <w:lang w:val="de-DE"/>
        </w:rPr>
        <w:t>k</w:t>
      </w:r>
      <w:r w:rsidRPr="00966510">
        <w:rPr>
          <w:lang w:val="de-DE"/>
        </w:rPr>
        <w:t>Hz</w:t>
      </w:r>
      <w:r w:rsidR="009169BC" w:rsidRPr="00966510">
        <w:rPr>
          <w:lang w:val="de-DE"/>
        </w:rPr>
        <w:t>,</w:t>
      </w:r>
      <w:r w:rsidRPr="00966510">
        <w:rPr>
          <w:lang w:val="de-DE"/>
        </w:rPr>
        <w:t xml:space="preserve"> gibt der HD 560S den gesamten Frequenzbereich linear und signalgetreu </w:t>
      </w:r>
      <w:r w:rsidR="00AB0943">
        <w:rPr>
          <w:lang w:val="de-DE"/>
        </w:rPr>
        <w:t>bis in die tief</w:t>
      </w:r>
      <w:r w:rsidR="00A86D5B">
        <w:rPr>
          <w:lang w:val="de-DE"/>
        </w:rPr>
        <w:t>st</w:t>
      </w:r>
      <w:r w:rsidR="00AB0943">
        <w:rPr>
          <w:lang w:val="de-DE"/>
        </w:rPr>
        <w:t xml:space="preserve">en Bässe </w:t>
      </w:r>
      <w:r w:rsidRPr="00966510">
        <w:rPr>
          <w:lang w:val="de-DE"/>
        </w:rPr>
        <w:t>wieder</w:t>
      </w:r>
      <w:r w:rsidR="00AB0943">
        <w:rPr>
          <w:lang w:val="de-DE"/>
        </w:rPr>
        <w:t xml:space="preserve">. </w:t>
      </w:r>
      <w:r w:rsidRPr="00DC3557">
        <w:rPr>
          <w:lang w:val="de-DE"/>
        </w:rPr>
        <w:t xml:space="preserve">Gleichzeitig bieten eine hohe Empfindlichkeit von 110 dB/1V und ein außergewöhnlich niedriger Klirrfaktor (&lt;0,05% bei </w:t>
      </w:r>
      <w:r w:rsidR="00A86D5B">
        <w:rPr>
          <w:lang w:val="de-DE"/>
        </w:rPr>
        <w:br/>
      </w:r>
      <w:r w:rsidRPr="00DC3557">
        <w:rPr>
          <w:lang w:val="de-DE"/>
        </w:rPr>
        <w:t xml:space="preserve">90 dB) eine ausdrucksstarke Dynamik und Klarheit, selbst bei hohem Schalldruck. </w:t>
      </w:r>
    </w:p>
    <w:p w14:paraId="07C73DBF" w14:textId="77777777" w:rsidR="006C0EFD" w:rsidRPr="00DC3557" w:rsidRDefault="006C0EFD" w:rsidP="006C0EFD">
      <w:pPr>
        <w:rPr>
          <w:lang w:val="de-DE"/>
        </w:rPr>
      </w:pPr>
    </w:p>
    <w:p w14:paraId="019872BA" w14:textId="4BC1C2C4" w:rsidR="006C0EFD" w:rsidRPr="007D7383" w:rsidRDefault="008D5212" w:rsidP="006C0EFD">
      <w:pPr>
        <w:rPr>
          <w:highlight w:val="yellow"/>
          <w:lang w:val="de-DE"/>
        </w:rPr>
      </w:pPr>
      <w:r>
        <w:rPr>
          <w:lang w:val="de-DE"/>
        </w:rPr>
        <w:t>„</w:t>
      </w:r>
      <w:r w:rsidR="006C0EFD" w:rsidRPr="00966510">
        <w:rPr>
          <w:lang w:val="de-DE"/>
        </w:rPr>
        <w:t>Wir freuen uns</w:t>
      </w:r>
      <w:r w:rsidR="009169BC" w:rsidRPr="00966510">
        <w:rPr>
          <w:lang w:val="de-DE"/>
        </w:rPr>
        <w:t>,</w:t>
      </w:r>
      <w:r w:rsidR="006C0EFD" w:rsidRPr="00966510">
        <w:rPr>
          <w:lang w:val="de-DE"/>
        </w:rPr>
        <w:t xml:space="preserve"> </w:t>
      </w:r>
      <w:r w:rsidR="009169BC" w:rsidRPr="00966510">
        <w:rPr>
          <w:lang w:val="de-DE"/>
        </w:rPr>
        <w:t>den</w:t>
      </w:r>
      <w:r w:rsidR="006C0EFD" w:rsidRPr="00966510">
        <w:rPr>
          <w:lang w:val="de-DE"/>
        </w:rPr>
        <w:t xml:space="preserve"> HD 560S</w:t>
      </w:r>
      <w:r w:rsidR="009169BC" w:rsidRPr="00966510">
        <w:rPr>
          <w:lang w:val="de-DE"/>
        </w:rPr>
        <w:t xml:space="preserve"> als</w:t>
      </w:r>
      <w:r w:rsidR="006C0EFD" w:rsidRPr="00966510">
        <w:rPr>
          <w:lang w:val="de-DE"/>
        </w:rPr>
        <w:t xml:space="preserve"> Einstiegskopfhörer für </w:t>
      </w:r>
      <w:r w:rsidR="00EC7CBF" w:rsidRPr="00ED543A">
        <w:rPr>
          <w:lang w:val="de-DE"/>
        </w:rPr>
        <w:t>Musikliebhaber</w:t>
      </w:r>
      <w:r w:rsidR="00F53EA3" w:rsidRPr="00966510">
        <w:rPr>
          <w:lang w:val="de-DE"/>
        </w:rPr>
        <w:t xml:space="preserve"> </w:t>
      </w:r>
      <w:r w:rsidR="006C0EFD" w:rsidRPr="00966510">
        <w:rPr>
          <w:lang w:val="de-DE"/>
        </w:rPr>
        <w:t>vorzustellen. Im Preis-Leistungs-Verhältnis stellt dieses Produkt einen Paradigmenwechsel bei offenen, dynamischen Kopfhörern dar</w:t>
      </w:r>
      <w:r>
        <w:rPr>
          <w:lang w:val="de-DE"/>
        </w:rPr>
        <w:t>“</w:t>
      </w:r>
      <w:r w:rsidR="006C0EFD" w:rsidRPr="00966510">
        <w:rPr>
          <w:lang w:val="de-DE"/>
        </w:rPr>
        <w:t xml:space="preserve">, so Jermo </w:t>
      </w:r>
      <w:proofErr w:type="spellStart"/>
      <w:r w:rsidR="006C0EFD" w:rsidRPr="00966510">
        <w:rPr>
          <w:lang w:val="de-DE"/>
        </w:rPr>
        <w:t>Köhnke</w:t>
      </w:r>
      <w:proofErr w:type="spellEnd"/>
      <w:r w:rsidR="006C0EFD" w:rsidRPr="00966510">
        <w:rPr>
          <w:lang w:val="de-DE"/>
        </w:rPr>
        <w:t xml:space="preserve">, Produktmanager bei Sennheiser. </w:t>
      </w:r>
      <w:r>
        <w:rPr>
          <w:lang w:val="de-DE"/>
        </w:rPr>
        <w:t>„</w:t>
      </w:r>
      <w:r w:rsidR="006C0EFD" w:rsidRPr="00966510">
        <w:rPr>
          <w:lang w:val="de-DE"/>
        </w:rPr>
        <w:t xml:space="preserve">Mit </w:t>
      </w:r>
      <w:r w:rsidR="003A2C26" w:rsidRPr="00966510">
        <w:rPr>
          <w:lang w:val="de-DE"/>
        </w:rPr>
        <w:t>s</w:t>
      </w:r>
      <w:r w:rsidR="006C0EFD" w:rsidRPr="00966510">
        <w:rPr>
          <w:lang w:val="de-DE"/>
        </w:rPr>
        <w:t>einer linearen Akustik, die auf</w:t>
      </w:r>
      <w:r w:rsidR="00501A3D">
        <w:rPr>
          <w:lang w:val="de-DE"/>
        </w:rPr>
        <w:t xml:space="preserve"> eine anspruchsvolle Musikbeurteilung</w:t>
      </w:r>
      <w:r w:rsidR="006C0EFD" w:rsidRPr="00966510">
        <w:rPr>
          <w:lang w:val="de-DE"/>
        </w:rPr>
        <w:t xml:space="preserve"> zugeschnitten ist, entdecken Hörer </w:t>
      </w:r>
      <w:r w:rsidR="00F53EA3">
        <w:rPr>
          <w:lang w:val="de-DE"/>
        </w:rPr>
        <w:t>Musik</w:t>
      </w:r>
      <w:r w:rsidR="006C0EFD" w:rsidRPr="00966510">
        <w:rPr>
          <w:lang w:val="de-DE"/>
        </w:rPr>
        <w:t xml:space="preserve"> unverfälscht von der Produktion bis zur Wiedergabe.“</w:t>
      </w:r>
      <w:r w:rsidR="006C0EFD" w:rsidRPr="007D7383">
        <w:rPr>
          <w:highlight w:val="yellow"/>
          <w:lang w:val="de-DE"/>
        </w:rPr>
        <w:t xml:space="preserve"> </w:t>
      </w:r>
    </w:p>
    <w:p w14:paraId="5075EEBC" w14:textId="7CA39B34" w:rsidR="006C0EFD" w:rsidRDefault="006C0EFD" w:rsidP="006C0EFD">
      <w:pPr>
        <w:rPr>
          <w:highlight w:val="yellow"/>
          <w:lang w:val="de-DE"/>
        </w:rPr>
      </w:pPr>
    </w:p>
    <w:p w14:paraId="2B861586" w14:textId="51F4846E" w:rsidR="005E72C6" w:rsidRPr="007D7383" w:rsidRDefault="005E72C6" w:rsidP="006C0EFD">
      <w:pPr>
        <w:rPr>
          <w:highlight w:val="yellow"/>
          <w:lang w:val="de-DE"/>
        </w:rPr>
      </w:pPr>
      <w:r>
        <w:rPr>
          <w:noProof/>
          <w:szCs w:val="18"/>
        </w:rPr>
        <w:drawing>
          <wp:anchor distT="0" distB="0" distL="114300" distR="114300" simplePos="0" relativeHeight="251661312" behindDoc="1" locked="0" layoutInCell="1" allowOverlap="1" wp14:anchorId="2C894621" wp14:editId="35BA05B3">
            <wp:simplePos x="0" y="0"/>
            <wp:positionH relativeFrom="margin">
              <wp:posOffset>4445</wp:posOffset>
            </wp:positionH>
            <wp:positionV relativeFrom="paragraph">
              <wp:posOffset>229870</wp:posOffset>
            </wp:positionV>
            <wp:extent cx="2879725" cy="267017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7277"/>
                    <a:stretch/>
                  </pic:blipFill>
                  <pic:spPr bwMode="auto">
                    <a:xfrm>
                      <a:off x="0" y="0"/>
                      <a:ext cx="2879725" cy="267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242A42" w14:textId="77777777" w:rsidR="005E72C6" w:rsidRDefault="005E72C6" w:rsidP="006C0EFD">
      <w:pPr>
        <w:rPr>
          <w:b/>
          <w:lang w:val="de-DE"/>
        </w:rPr>
      </w:pPr>
    </w:p>
    <w:p w14:paraId="4DE41D9E" w14:textId="77777777" w:rsidR="005E72C6" w:rsidRDefault="005E72C6" w:rsidP="006C0EFD">
      <w:pPr>
        <w:rPr>
          <w:b/>
          <w:lang w:val="de-DE"/>
        </w:rPr>
      </w:pPr>
    </w:p>
    <w:p w14:paraId="1889BE98" w14:textId="77777777" w:rsidR="005E72C6" w:rsidRDefault="005E72C6" w:rsidP="006C0EFD">
      <w:pPr>
        <w:rPr>
          <w:b/>
          <w:lang w:val="de-DE"/>
        </w:rPr>
      </w:pPr>
    </w:p>
    <w:p w14:paraId="726AC025" w14:textId="77777777" w:rsidR="005E72C6" w:rsidRDefault="005E72C6" w:rsidP="006C0EFD">
      <w:pPr>
        <w:rPr>
          <w:b/>
          <w:lang w:val="de-DE"/>
        </w:rPr>
      </w:pPr>
    </w:p>
    <w:p w14:paraId="49F042E1" w14:textId="1AA5B4B9" w:rsidR="00B736AD" w:rsidRPr="00B736AD" w:rsidRDefault="00B736AD" w:rsidP="00B736AD">
      <w:pPr>
        <w:rPr>
          <w:sz w:val="15"/>
          <w:szCs w:val="15"/>
          <w:lang w:val="de-DE"/>
        </w:rPr>
      </w:pPr>
      <w:r w:rsidRPr="00B736AD">
        <w:rPr>
          <w:sz w:val="15"/>
          <w:szCs w:val="15"/>
          <w:lang w:val="de-DE"/>
        </w:rPr>
        <w:t xml:space="preserve">Der HD 560S </w:t>
      </w:r>
      <w:r w:rsidR="00807FD1">
        <w:rPr>
          <w:sz w:val="15"/>
          <w:szCs w:val="15"/>
          <w:lang w:val="de-DE"/>
        </w:rPr>
        <w:t>hat ein ultraleichtes Gehäuse, wodurch</w:t>
      </w:r>
      <w:r w:rsidRPr="00B736AD">
        <w:rPr>
          <w:sz w:val="15"/>
          <w:szCs w:val="15"/>
          <w:lang w:val="de-DE"/>
        </w:rPr>
        <w:t xml:space="preserve"> </w:t>
      </w:r>
      <w:r w:rsidR="00807FD1" w:rsidRPr="00807FD1">
        <w:rPr>
          <w:sz w:val="15"/>
          <w:szCs w:val="15"/>
          <w:lang w:val="de-DE"/>
        </w:rPr>
        <w:t>er auf Kopf und Ohren kaum zu spüren</w:t>
      </w:r>
      <w:r w:rsidR="00807FD1">
        <w:rPr>
          <w:sz w:val="15"/>
          <w:szCs w:val="15"/>
          <w:lang w:val="de-DE"/>
        </w:rPr>
        <w:t xml:space="preserve"> ist</w:t>
      </w:r>
    </w:p>
    <w:p w14:paraId="14296C51" w14:textId="77777777" w:rsidR="005E72C6" w:rsidRDefault="005E72C6" w:rsidP="006C0EFD">
      <w:pPr>
        <w:rPr>
          <w:b/>
          <w:lang w:val="de-DE"/>
        </w:rPr>
      </w:pPr>
    </w:p>
    <w:p w14:paraId="20CD92FF" w14:textId="77777777" w:rsidR="005E72C6" w:rsidRDefault="005E72C6" w:rsidP="006C0EFD">
      <w:pPr>
        <w:rPr>
          <w:b/>
          <w:lang w:val="de-DE"/>
        </w:rPr>
      </w:pPr>
    </w:p>
    <w:p w14:paraId="026C0C75" w14:textId="77777777" w:rsidR="005E72C6" w:rsidRDefault="005E72C6" w:rsidP="006C0EFD">
      <w:pPr>
        <w:rPr>
          <w:b/>
          <w:lang w:val="de-DE"/>
        </w:rPr>
      </w:pPr>
    </w:p>
    <w:p w14:paraId="11596D18" w14:textId="77777777" w:rsidR="005E72C6" w:rsidRDefault="005E72C6" w:rsidP="006C0EFD">
      <w:pPr>
        <w:rPr>
          <w:b/>
          <w:lang w:val="de-DE"/>
        </w:rPr>
      </w:pPr>
    </w:p>
    <w:p w14:paraId="548992C1" w14:textId="77777777" w:rsidR="005E72C6" w:rsidRDefault="005E72C6" w:rsidP="006C0EFD">
      <w:pPr>
        <w:rPr>
          <w:b/>
          <w:lang w:val="de-DE"/>
        </w:rPr>
      </w:pPr>
    </w:p>
    <w:p w14:paraId="0E33E524" w14:textId="77777777" w:rsidR="005E72C6" w:rsidRDefault="005E72C6" w:rsidP="006C0EFD">
      <w:pPr>
        <w:rPr>
          <w:b/>
          <w:lang w:val="de-DE"/>
        </w:rPr>
      </w:pPr>
    </w:p>
    <w:p w14:paraId="507228AF" w14:textId="77777777" w:rsidR="00807FD1" w:rsidRDefault="00807FD1" w:rsidP="006C0EFD">
      <w:pPr>
        <w:rPr>
          <w:b/>
          <w:lang w:val="de-DE"/>
        </w:rPr>
      </w:pPr>
    </w:p>
    <w:p w14:paraId="57547FBC" w14:textId="27A718E1" w:rsidR="006C0EFD" w:rsidRPr="00DC3557" w:rsidRDefault="002A247B" w:rsidP="006C0EFD">
      <w:pPr>
        <w:rPr>
          <w:b/>
          <w:lang w:val="de-DE"/>
        </w:rPr>
      </w:pPr>
      <w:r>
        <w:rPr>
          <w:b/>
          <w:lang w:val="de-DE"/>
        </w:rPr>
        <w:t>Hoher Komfort über Stunden hinweg</w:t>
      </w:r>
    </w:p>
    <w:p w14:paraId="070D23B6" w14:textId="0FB061C6" w:rsidR="005E72C6" w:rsidRPr="007D7383" w:rsidRDefault="006C0EFD" w:rsidP="006C0EFD">
      <w:pPr>
        <w:rPr>
          <w:lang w:val="de-DE"/>
        </w:rPr>
      </w:pPr>
      <w:r w:rsidRPr="00966510">
        <w:rPr>
          <w:lang w:val="de-DE"/>
        </w:rPr>
        <w:t>Für ausgede</w:t>
      </w:r>
      <w:r w:rsidRPr="007D7383">
        <w:rPr>
          <w:lang w:val="de-DE"/>
        </w:rPr>
        <w:t>hnte Hörsitzungen sind Kopfhörer erforderlich, die bequem sind oder</w:t>
      </w:r>
      <w:r w:rsidR="008D5212">
        <w:rPr>
          <w:lang w:val="de-DE"/>
        </w:rPr>
        <w:t xml:space="preserve"> </w:t>
      </w:r>
      <w:r w:rsidR="00501A3D">
        <w:rPr>
          <w:lang w:val="de-DE"/>
        </w:rPr>
        <w:t>–</w:t>
      </w:r>
      <w:r w:rsidRPr="007D7383">
        <w:rPr>
          <w:lang w:val="de-DE"/>
        </w:rPr>
        <w:t xml:space="preserve"> besser</w:t>
      </w:r>
      <w:r w:rsidR="00501A3D">
        <w:rPr>
          <w:lang w:val="de-DE"/>
        </w:rPr>
        <w:t xml:space="preserve"> </w:t>
      </w:r>
      <w:r w:rsidRPr="007D7383">
        <w:rPr>
          <w:lang w:val="de-DE"/>
        </w:rPr>
        <w:t>noch</w:t>
      </w:r>
      <w:r w:rsidR="008D5212">
        <w:rPr>
          <w:lang w:val="de-DE"/>
        </w:rPr>
        <w:t xml:space="preserve"> </w:t>
      </w:r>
      <w:r w:rsidR="00501A3D">
        <w:rPr>
          <w:lang w:val="de-DE"/>
        </w:rPr>
        <w:t xml:space="preserve">– </w:t>
      </w:r>
      <w:r w:rsidRPr="007D7383">
        <w:rPr>
          <w:lang w:val="de-DE"/>
        </w:rPr>
        <w:t>sich</w:t>
      </w:r>
      <w:r w:rsidR="00501A3D">
        <w:rPr>
          <w:lang w:val="de-DE"/>
        </w:rPr>
        <w:t xml:space="preserve"> </w:t>
      </w:r>
      <w:r w:rsidRPr="007D7383">
        <w:rPr>
          <w:lang w:val="de-DE"/>
        </w:rPr>
        <w:t xml:space="preserve">anfühlen, als wären sie gar nicht da. </w:t>
      </w:r>
      <w:r w:rsidR="008D5212">
        <w:rPr>
          <w:lang w:val="de-DE"/>
        </w:rPr>
        <w:t>Das ultraleichte Gehäuse des</w:t>
      </w:r>
      <w:r w:rsidR="008D5212" w:rsidRPr="007D7383">
        <w:rPr>
          <w:lang w:val="de-DE"/>
        </w:rPr>
        <w:t xml:space="preserve"> </w:t>
      </w:r>
      <w:r w:rsidRPr="007D7383">
        <w:rPr>
          <w:lang w:val="de-DE"/>
        </w:rPr>
        <w:t xml:space="preserve">HD 560S </w:t>
      </w:r>
      <w:r w:rsidR="008D5212">
        <w:rPr>
          <w:lang w:val="de-DE"/>
        </w:rPr>
        <w:t>sorgt</w:t>
      </w:r>
      <w:r w:rsidRPr="007D7383">
        <w:rPr>
          <w:lang w:val="de-DE"/>
        </w:rPr>
        <w:t xml:space="preserve"> für ungestörten Hörgenuss. Das offene, ohrumschließende Design </w:t>
      </w:r>
      <w:r w:rsidR="008D5212">
        <w:rPr>
          <w:lang w:val="de-DE"/>
        </w:rPr>
        <w:t>ermöglicht</w:t>
      </w:r>
      <w:r w:rsidR="008D5212" w:rsidRPr="007D7383">
        <w:rPr>
          <w:lang w:val="de-DE"/>
        </w:rPr>
        <w:t xml:space="preserve"> </w:t>
      </w:r>
      <w:r w:rsidRPr="007D7383">
        <w:rPr>
          <w:lang w:val="de-DE"/>
        </w:rPr>
        <w:t xml:space="preserve">nicht nur natürlichen Klang </w:t>
      </w:r>
      <w:r w:rsidR="00D46D75" w:rsidRPr="007D7383">
        <w:rPr>
          <w:lang w:val="de-DE"/>
        </w:rPr>
        <w:t>–</w:t>
      </w:r>
      <w:r w:rsidRPr="007D7383">
        <w:rPr>
          <w:lang w:val="de-DE"/>
        </w:rPr>
        <w:t xml:space="preserve"> die belüftete </w:t>
      </w:r>
      <w:r w:rsidR="002D1ABF" w:rsidRPr="007D7383">
        <w:rPr>
          <w:lang w:val="de-DE"/>
        </w:rPr>
        <w:t>Ohrmuschel</w:t>
      </w:r>
      <w:r w:rsidRPr="007D7383">
        <w:rPr>
          <w:lang w:val="de-DE"/>
        </w:rPr>
        <w:t xml:space="preserve"> bleibt kühl und berührt die Ohren des Trägers nicht einmal. </w:t>
      </w:r>
      <w:r w:rsidR="003A2C26" w:rsidRPr="007D7383">
        <w:rPr>
          <w:lang w:val="de-DE"/>
        </w:rPr>
        <w:t>D</w:t>
      </w:r>
      <w:r w:rsidRPr="007D7383">
        <w:rPr>
          <w:lang w:val="de-DE"/>
        </w:rPr>
        <w:t>ie Velours-Ohrpolster</w:t>
      </w:r>
      <w:r w:rsidR="002D1ABF" w:rsidRPr="007D7383">
        <w:rPr>
          <w:lang w:val="de-DE"/>
        </w:rPr>
        <w:t xml:space="preserve"> umschließen das Ohr </w:t>
      </w:r>
      <w:r w:rsidR="008361FD" w:rsidRPr="007D7383">
        <w:rPr>
          <w:lang w:val="de-DE"/>
        </w:rPr>
        <w:t>vollständig und</w:t>
      </w:r>
      <w:r w:rsidRPr="007D7383">
        <w:rPr>
          <w:lang w:val="de-DE"/>
        </w:rPr>
        <w:t xml:space="preserve"> </w:t>
      </w:r>
      <w:r w:rsidR="00937DA1" w:rsidRPr="007D7383">
        <w:rPr>
          <w:lang w:val="de-DE"/>
        </w:rPr>
        <w:t xml:space="preserve">ermöglichen damit </w:t>
      </w:r>
      <w:r w:rsidRPr="007D7383">
        <w:rPr>
          <w:lang w:val="de-DE"/>
        </w:rPr>
        <w:t>ein angenehmes Langzeit-Hören.</w:t>
      </w:r>
    </w:p>
    <w:p w14:paraId="42D88252" w14:textId="77777777" w:rsidR="006C0EFD" w:rsidRPr="007D7383" w:rsidRDefault="006C0EFD" w:rsidP="006C0EFD">
      <w:pPr>
        <w:rPr>
          <w:lang w:val="de-DE"/>
        </w:rPr>
      </w:pPr>
    </w:p>
    <w:p w14:paraId="070C534B" w14:textId="094791AE" w:rsidR="006C0EFD" w:rsidRPr="00DC3557" w:rsidRDefault="006C0EFD" w:rsidP="006C0EFD">
      <w:pPr>
        <w:rPr>
          <w:lang w:val="de-DE"/>
        </w:rPr>
      </w:pPr>
      <w:r w:rsidRPr="007D7383">
        <w:rPr>
          <w:lang w:val="de-DE"/>
        </w:rPr>
        <w:lastRenderedPageBreak/>
        <w:t xml:space="preserve">Da </w:t>
      </w:r>
      <w:r w:rsidR="00EC7CBF">
        <w:rPr>
          <w:lang w:val="de-DE"/>
        </w:rPr>
        <w:t>Musikliebhaber</w:t>
      </w:r>
      <w:r w:rsidR="00EC7CBF" w:rsidRPr="007D7383">
        <w:rPr>
          <w:lang w:val="de-DE"/>
        </w:rPr>
        <w:t xml:space="preserve"> </w:t>
      </w:r>
      <w:r w:rsidRPr="007D7383">
        <w:rPr>
          <w:lang w:val="de-DE"/>
        </w:rPr>
        <w:t xml:space="preserve">eine Vielzahl von Quellen frequentieren, wurde </w:t>
      </w:r>
      <w:bookmarkStart w:id="0" w:name="_GoBack"/>
      <w:bookmarkEnd w:id="0"/>
      <w:r w:rsidRPr="007D7383">
        <w:rPr>
          <w:lang w:val="de-DE"/>
        </w:rPr>
        <w:t xml:space="preserve">die Schwingspule speziell entwickelt, um unabhängig vom Wiedergabesystem ein außergewöhnliches </w:t>
      </w:r>
      <w:r w:rsidR="008D5212">
        <w:rPr>
          <w:lang w:val="de-DE"/>
        </w:rPr>
        <w:t>Klange</w:t>
      </w:r>
      <w:r w:rsidRPr="007D7383">
        <w:rPr>
          <w:lang w:val="de-DE"/>
        </w:rPr>
        <w:t xml:space="preserve">rlebnis zu bieten. </w:t>
      </w:r>
      <w:r w:rsidR="00966510" w:rsidRPr="007D7383">
        <w:rPr>
          <w:iCs/>
          <w:lang w:val="de-DE"/>
        </w:rPr>
        <w:t>Trotz</w:t>
      </w:r>
      <w:r w:rsidR="00966510" w:rsidRPr="007D7383">
        <w:rPr>
          <w:lang w:val="de-DE"/>
        </w:rPr>
        <w:t xml:space="preserve"> der </w:t>
      </w:r>
      <w:r w:rsidRPr="007D7383">
        <w:rPr>
          <w:lang w:val="de-DE"/>
        </w:rPr>
        <w:t xml:space="preserve">Impedanz von 120 </w:t>
      </w:r>
      <w:r w:rsidRPr="007D7383">
        <w:rPr>
          <w:rFonts w:ascii="Calibri" w:hAnsi="Calibri" w:cs="Calibri"/>
        </w:rPr>
        <w:t>Ω</w:t>
      </w:r>
      <w:r w:rsidRPr="007D7383">
        <w:rPr>
          <w:lang w:val="de-DE"/>
        </w:rPr>
        <w:t xml:space="preserve"> </w:t>
      </w:r>
      <w:r w:rsidR="00AC2FC3" w:rsidRPr="007D7383">
        <w:rPr>
          <w:lang w:val="de-DE"/>
        </w:rPr>
        <w:t>sind die Treiber äußerst effizient</w:t>
      </w:r>
      <w:r w:rsidRPr="007D7383">
        <w:rPr>
          <w:lang w:val="de-DE"/>
        </w:rPr>
        <w:t xml:space="preserve">, </w:t>
      </w:r>
      <w:r w:rsidR="00AC2FC3" w:rsidRPr="007D7383">
        <w:rPr>
          <w:lang w:val="de-DE"/>
        </w:rPr>
        <w:t xml:space="preserve">sodass man den </w:t>
      </w:r>
      <w:r w:rsidR="00A86D5B">
        <w:rPr>
          <w:lang w:val="de-DE"/>
        </w:rPr>
        <w:br/>
      </w:r>
      <w:r w:rsidRPr="007D7383">
        <w:rPr>
          <w:lang w:val="de-DE"/>
        </w:rPr>
        <w:t>HD 560S mit praktisch jeder Audioquelle verwenden</w:t>
      </w:r>
      <w:r w:rsidR="00AC2FC3" w:rsidRPr="007D7383">
        <w:rPr>
          <w:lang w:val="de-DE"/>
        </w:rPr>
        <w:t xml:space="preserve"> kann</w:t>
      </w:r>
      <w:r w:rsidRPr="007D7383">
        <w:rPr>
          <w:lang w:val="de-DE"/>
        </w:rPr>
        <w:t xml:space="preserve">. Für maximale Vielseitigkeit ist </w:t>
      </w:r>
      <w:r w:rsidR="00826609">
        <w:rPr>
          <w:lang w:val="de-DE"/>
        </w:rPr>
        <w:t>er</w:t>
      </w:r>
      <w:r w:rsidRPr="007D7383">
        <w:rPr>
          <w:lang w:val="de-DE"/>
        </w:rPr>
        <w:t xml:space="preserve"> mit einem abnehmbaren 3-Meter-Kabel</w:t>
      </w:r>
      <w:r w:rsidR="00AC2FC3">
        <w:rPr>
          <w:lang w:val="de-DE"/>
        </w:rPr>
        <w:t xml:space="preserve"> mit</w:t>
      </w:r>
      <w:r w:rsidRPr="00966510">
        <w:rPr>
          <w:lang w:val="de-DE"/>
        </w:rPr>
        <w:t xml:space="preserve"> 6,3-mm-Buchse und einem 3,5-mm-Adapter mit einem flexiblen 15-cm-Kabel ausgestattet.</w:t>
      </w:r>
      <w:r w:rsidRPr="00DC3557">
        <w:rPr>
          <w:lang w:val="de-DE"/>
        </w:rPr>
        <w:t xml:space="preserve"> </w:t>
      </w:r>
    </w:p>
    <w:p w14:paraId="7EE40D01" w14:textId="77777777" w:rsidR="006C0EFD" w:rsidRPr="00DC3557" w:rsidRDefault="006C0EFD" w:rsidP="006C0EFD">
      <w:pPr>
        <w:rPr>
          <w:lang w:val="de-DE"/>
        </w:rPr>
      </w:pPr>
    </w:p>
    <w:p w14:paraId="0DD3D860" w14:textId="317DB52B" w:rsidR="006C0EFD" w:rsidRPr="00DC3557" w:rsidRDefault="006C0EFD" w:rsidP="006C0EFD">
      <w:pPr>
        <w:rPr>
          <w:lang w:val="de-DE"/>
        </w:rPr>
      </w:pPr>
      <w:r w:rsidRPr="00DC3557">
        <w:rPr>
          <w:lang w:val="de-DE"/>
        </w:rPr>
        <w:t xml:space="preserve">Der Sennheiser HD 560S ist ab </w:t>
      </w:r>
      <w:r w:rsidR="00937DA1" w:rsidRPr="00DC3557">
        <w:rPr>
          <w:lang w:val="de-DE"/>
        </w:rPr>
        <w:t xml:space="preserve">dem </w:t>
      </w:r>
      <w:r w:rsidRPr="00DC3557">
        <w:rPr>
          <w:lang w:val="de-DE"/>
        </w:rPr>
        <w:t>29. September für 199 EUR (UVP) erhältlich.</w:t>
      </w:r>
    </w:p>
    <w:p w14:paraId="2C2ED686" w14:textId="3A20D9C4" w:rsidR="003C6F81" w:rsidRPr="00DC3557" w:rsidRDefault="003C6F81" w:rsidP="003C6F81">
      <w:pPr>
        <w:pStyle w:val="berschrift1"/>
        <w:spacing w:line="240" w:lineRule="auto"/>
        <w:rPr>
          <w:caps w:val="0"/>
          <w:color w:val="auto"/>
          <w:szCs w:val="18"/>
          <w:lang w:val="de-DE"/>
        </w:rPr>
      </w:pPr>
      <w:bookmarkStart w:id="1" w:name="_Hlk515635723"/>
    </w:p>
    <w:p w14:paraId="194F0DB5" w14:textId="77777777" w:rsidR="00B44A34" w:rsidRPr="00DC3557" w:rsidRDefault="00B44A34" w:rsidP="00B44A34">
      <w:pPr>
        <w:rPr>
          <w:lang w:val="de-DE"/>
        </w:rPr>
      </w:pPr>
    </w:p>
    <w:bookmarkEnd w:id="1"/>
    <w:p w14:paraId="5C033652" w14:textId="77777777" w:rsidR="006C0EFD" w:rsidRPr="00DC3557" w:rsidRDefault="006C0EFD" w:rsidP="006C0EFD">
      <w:pPr>
        <w:pStyle w:val="berschrift1"/>
        <w:spacing w:line="240" w:lineRule="auto"/>
        <w:rPr>
          <w:lang w:val="de-DE"/>
        </w:rPr>
      </w:pPr>
      <w:r w:rsidRPr="00DC3557">
        <w:rPr>
          <w:lang w:val="de-DE"/>
        </w:rPr>
        <w:t>Über Sennheiser Deutschland</w:t>
      </w:r>
    </w:p>
    <w:p w14:paraId="0247C9E0" w14:textId="77777777" w:rsidR="006C0EFD" w:rsidRPr="00DC3557" w:rsidRDefault="006C0EFD" w:rsidP="006C0EFD">
      <w:pPr>
        <w:pStyle w:val="About"/>
        <w:rPr>
          <w:b/>
          <w:bCs/>
          <w:lang w:val="de-DE"/>
        </w:rPr>
      </w:pPr>
      <w:r w:rsidRPr="00DC3557">
        <w:rPr>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DC3557">
        <w:rPr>
          <w:color w:val="0095D5" w:themeColor="accent1"/>
          <w:szCs w:val="18"/>
          <w:lang w:val="de-DE"/>
        </w:rPr>
        <w:t>www.sennheiser.com</w:t>
      </w:r>
    </w:p>
    <w:p w14:paraId="171840F0" w14:textId="77777777" w:rsidR="006C0EFD" w:rsidRPr="00DC3557" w:rsidRDefault="006C0EFD" w:rsidP="006C0EFD">
      <w:pPr>
        <w:pStyle w:val="About"/>
        <w:rPr>
          <w:lang w:val="de-DE"/>
        </w:rPr>
      </w:pPr>
    </w:p>
    <w:p w14:paraId="187FF143" w14:textId="77777777" w:rsidR="006C0EFD" w:rsidRPr="00DC3557" w:rsidRDefault="006C0EFD" w:rsidP="006C0EFD">
      <w:pPr>
        <w:pStyle w:val="Contact"/>
        <w:rPr>
          <w:b/>
          <w:lang w:val="de-DE"/>
        </w:rPr>
      </w:pPr>
    </w:p>
    <w:p w14:paraId="0F3AA213" w14:textId="77777777" w:rsidR="005C0115" w:rsidRDefault="005C0115" w:rsidP="005C0115">
      <w:pPr>
        <w:pStyle w:val="Contact"/>
        <w:rPr>
          <w:b/>
          <w:sz w:val="18"/>
          <w:lang w:val="de-DE"/>
        </w:rPr>
      </w:pPr>
      <w:r>
        <w:rPr>
          <w:b/>
          <w:sz w:val="18"/>
          <w:lang w:val="de-DE"/>
        </w:rPr>
        <w:t>Pressekontakt DACH</w:t>
      </w:r>
      <w:r>
        <w:rPr>
          <w:b/>
          <w:sz w:val="18"/>
          <w:lang w:val="de-DE"/>
        </w:rPr>
        <w:tab/>
      </w:r>
      <w:r>
        <w:rPr>
          <w:b/>
          <w:sz w:val="18"/>
          <w:lang w:val="de-DE"/>
        </w:rPr>
        <w:tab/>
        <w:t>Globaler Pressekontakt</w:t>
      </w:r>
    </w:p>
    <w:p w14:paraId="57686999" w14:textId="77777777" w:rsidR="005C0115" w:rsidRDefault="005C0115" w:rsidP="005C0115">
      <w:pPr>
        <w:spacing w:line="240" w:lineRule="auto"/>
        <w:rPr>
          <w:lang w:val="en-US"/>
        </w:rPr>
      </w:pPr>
      <w:r>
        <w:rPr>
          <w:lang w:val="de-DE"/>
        </w:rPr>
        <w:t xml:space="preserve">Sennheiser electronic GmbH &amp; Co. </w:t>
      </w:r>
      <w:r>
        <w:rPr>
          <w:lang w:val="en-US"/>
        </w:rPr>
        <w:t xml:space="preserve">KG </w:t>
      </w:r>
      <w:r>
        <w:rPr>
          <w:lang w:val="en-US"/>
        </w:rPr>
        <w:tab/>
      </w:r>
      <w:r>
        <w:rPr>
          <w:lang w:val="en-US"/>
        </w:rPr>
        <w:tab/>
        <w:t>Sennheiser electronic GmbH &amp; Co. KG</w:t>
      </w:r>
    </w:p>
    <w:p w14:paraId="5BA80359" w14:textId="77777777" w:rsidR="005C0115" w:rsidRDefault="005C0115" w:rsidP="005C0115">
      <w:pPr>
        <w:spacing w:line="240" w:lineRule="auto"/>
        <w:rPr>
          <w:lang w:val="en-US"/>
        </w:rPr>
      </w:pPr>
      <w:r>
        <w:rPr>
          <w:color w:val="0095D5" w:themeColor="accent1"/>
          <w:lang w:val="en-US"/>
        </w:rPr>
        <w:t xml:space="preserve">Alisa </w:t>
      </w:r>
      <w:proofErr w:type="spellStart"/>
      <w:r>
        <w:rPr>
          <w:color w:val="0095D5" w:themeColor="accent1"/>
          <w:lang w:val="en-US"/>
        </w:rPr>
        <w:t>Lönneker</w:t>
      </w:r>
      <w:proofErr w:type="spellEnd"/>
      <w:r>
        <w:rPr>
          <w:lang w:val="en-US"/>
        </w:rPr>
        <w:tab/>
      </w:r>
      <w:r>
        <w:rPr>
          <w:lang w:val="en-US"/>
        </w:rPr>
        <w:tab/>
      </w:r>
      <w:r>
        <w:rPr>
          <w:lang w:val="en-US"/>
        </w:rPr>
        <w:tab/>
      </w:r>
      <w:r>
        <w:rPr>
          <w:lang w:val="en-US"/>
        </w:rPr>
        <w:tab/>
      </w:r>
      <w:r>
        <w:rPr>
          <w:lang w:val="en-US"/>
        </w:rPr>
        <w:tab/>
      </w:r>
      <w:r>
        <w:rPr>
          <w:color w:val="0095D5" w:themeColor="accent1"/>
          <w:lang w:val="en-US"/>
        </w:rPr>
        <w:t>Jacqueline Gusmag</w:t>
      </w:r>
    </w:p>
    <w:p w14:paraId="57955555" w14:textId="77777777" w:rsidR="005C0115" w:rsidRDefault="005C0115" w:rsidP="005C0115">
      <w:pPr>
        <w:spacing w:line="240" w:lineRule="auto"/>
        <w:rPr>
          <w:lang w:val="en-US"/>
        </w:rPr>
      </w:pPr>
      <w:r>
        <w:rPr>
          <w:lang w:val="en-US"/>
        </w:rPr>
        <w:t>Communications Manager DACH Consumer</w:t>
      </w:r>
      <w:r>
        <w:rPr>
          <w:lang w:val="en-US"/>
        </w:rPr>
        <w:tab/>
        <w:t>Communications Manager Consumer</w:t>
      </w:r>
    </w:p>
    <w:p w14:paraId="16F77C37" w14:textId="77777777" w:rsidR="005C0115" w:rsidRDefault="005C0115" w:rsidP="005C0115">
      <w:pPr>
        <w:spacing w:line="240" w:lineRule="auto"/>
        <w:rPr>
          <w:lang w:val="de-DE"/>
        </w:rPr>
      </w:pPr>
      <w:r>
        <w:rPr>
          <w:lang w:val="de-DE"/>
        </w:rPr>
        <w:t>T +49 (0)5130 600-1439</w:t>
      </w:r>
      <w:r>
        <w:rPr>
          <w:lang w:val="de-DE"/>
        </w:rPr>
        <w:tab/>
      </w:r>
      <w:r>
        <w:rPr>
          <w:lang w:val="de-DE"/>
        </w:rPr>
        <w:tab/>
      </w:r>
      <w:r>
        <w:rPr>
          <w:lang w:val="de-DE"/>
        </w:rPr>
        <w:tab/>
      </w:r>
      <w:r>
        <w:rPr>
          <w:lang w:val="de-DE"/>
        </w:rPr>
        <w:tab/>
        <w:t>T +49 (0)5130 600-1540</w:t>
      </w:r>
    </w:p>
    <w:p w14:paraId="027F2366" w14:textId="36124DED" w:rsidR="005C0115" w:rsidRPr="005C0115" w:rsidRDefault="00092350" w:rsidP="005C0115">
      <w:pPr>
        <w:rPr>
          <w:color w:val="000000" w:themeColor="hyperlink"/>
          <w:u w:val="single"/>
          <w:lang w:val="de-DE"/>
        </w:rPr>
      </w:pPr>
      <w:hyperlink r:id="rId13" w:history="1">
        <w:r w:rsidR="00501A3D" w:rsidRPr="00390717">
          <w:rPr>
            <w:rStyle w:val="Hyperlink"/>
            <w:lang w:val="de-DE"/>
          </w:rPr>
          <w:t>alisa.loenneker@sennheiser.com</w:t>
        </w:r>
      </w:hyperlink>
      <w:r w:rsidR="005C0115" w:rsidRPr="005C0115">
        <w:rPr>
          <w:lang w:val="de-DE"/>
        </w:rPr>
        <w:tab/>
      </w:r>
      <w:r w:rsidR="00501A3D">
        <w:rPr>
          <w:lang w:val="de-DE"/>
        </w:rPr>
        <w:tab/>
      </w:r>
      <w:r w:rsidR="005C0115" w:rsidRPr="005C0115">
        <w:rPr>
          <w:lang w:val="de-DE"/>
        </w:rPr>
        <w:tab/>
      </w:r>
      <w:hyperlink r:id="rId14" w:history="1">
        <w:r w:rsidR="005C0115">
          <w:rPr>
            <w:rStyle w:val="Hyperlink"/>
            <w:lang w:val="de-DE"/>
          </w:rPr>
          <w:t>jacqueline.gusmag@sennheiser.com</w:t>
        </w:r>
      </w:hyperlink>
    </w:p>
    <w:p w14:paraId="60F8BFB9" w14:textId="627DB0C2" w:rsidR="005C0115" w:rsidRDefault="005C0115" w:rsidP="005C0115">
      <w:pPr>
        <w:rPr>
          <w:rStyle w:val="Hyperlink"/>
          <w:lang w:val="de-DE"/>
        </w:rPr>
      </w:pPr>
    </w:p>
    <w:p w14:paraId="22DDC029" w14:textId="746EDC38" w:rsidR="005C1D85" w:rsidRPr="005C0115" w:rsidRDefault="005C1D85" w:rsidP="006C0EFD">
      <w:pPr>
        <w:pStyle w:val="berschrift1"/>
        <w:spacing w:line="240" w:lineRule="auto"/>
        <w:rPr>
          <w:bCs/>
          <w:lang w:val="de-DE"/>
        </w:rPr>
      </w:pPr>
    </w:p>
    <w:sectPr w:rsidR="005C1D85" w:rsidRPr="005C0115" w:rsidSect="008B5C6C">
      <w:headerReference w:type="default" r:id="rId15"/>
      <w:headerReference w:type="first" r:id="rId16"/>
      <w:footerReference w:type="first" r:id="rId17"/>
      <w:pgSz w:w="11906" w:h="16838" w:code="9"/>
      <w:pgMar w:top="2756" w:right="2608" w:bottom="1418" w:left="1418" w:header="629" w:footer="48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340DF" w16cex:dateUtc="2020-09-09T09: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F5710" w14:textId="77777777" w:rsidR="001A0459" w:rsidRDefault="001A0459" w:rsidP="00CA1EB9">
      <w:pPr>
        <w:spacing w:line="240" w:lineRule="auto"/>
      </w:pPr>
      <w:r>
        <w:separator/>
      </w:r>
    </w:p>
  </w:endnote>
  <w:endnote w:type="continuationSeparator" w:id="0">
    <w:p w14:paraId="0DC79C64" w14:textId="77777777" w:rsidR="001A0459" w:rsidRDefault="001A0459" w:rsidP="00CA1EB9">
      <w:pPr>
        <w:spacing w:line="240" w:lineRule="auto"/>
      </w:pPr>
      <w:r>
        <w:continuationSeparator/>
      </w:r>
    </w:p>
  </w:endnote>
  <w:endnote w:type="continuationNotice" w:id="1">
    <w:p w14:paraId="2752BA65" w14:textId="77777777" w:rsidR="001A0459" w:rsidRDefault="001A04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E23B8D24-77D8-4B74-8E4B-2D531E220CD2}"/>
    <w:embedBold r:id="rId2" w:fontKey="{85527C11-E638-4E56-A5C8-7B46F2D6D930}"/>
    <w:embedBoldItalic r:id="rId3" w:fontKey="{1A8D8062-4513-47B0-8FD4-7A30998CEA34}"/>
  </w:font>
  <w:font w:name="Tahoma">
    <w:panose1 w:val="020B0604030504040204"/>
    <w:charset w:val="00"/>
    <w:family w:val="swiss"/>
    <w:pitch w:val="variable"/>
    <w:sig w:usb0="E1002EFF" w:usb1="C000605B" w:usb2="00000029" w:usb3="00000000" w:csb0="000101FF" w:csb1="00000000"/>
    <w:embedRegular r:id="rId4" w:fontKey="{85C02FD4-B02F-4AA1-8713-75B7118FD921}"/>
  </w:font>
  <w:font w:name="Sennheiser-Bold">
    <w:panose1 w:val="020B0500000000000000"/>
    <w:charset w:val="00"/>
    <w:family w:val="swiss"/>
    <w:pitch w:val="variable"/>
    <w:sig w:usb0="8000002F" w:usb1="1000004A" w:usb2="00000000" w:usb3="00000000" w:csb0="00000013" w:csb1="00000000"/>
    <w:embedRegular r:id="rId5" w:fontKey="{9FA043D4-2B3D-4B93-BCE9-F690F073E4DA}"/>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21833F95-0511-4F43-A0B1-3478E4AC90BA}"/>
  </w:font>
  <w:font w:name="Calibri">
    <w:panose1 w:val="020F0502020204030204"/>
    <w:charset w:val="00"/>
    <w:family w:val="swiss"/>
    <w:pitch w:val="variable"/>
    <w:sig w:usb0="E0002EFF" w:usb1="C000247B" w:usb2="00000009" w:usb3="00000000" w:csb0="000001FF" w:csb1="00000000"/>
    <w:embedRegular r:id="rId7" w:fontKey="{9FB1B7D2-E4A3-4C25-9172-D1F083D5C02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E911E" w14:textId="77777777" w:rsidR="003F405D" w:rsidRDefault="003F405D">
    <w:pPr>
      <w:pStyle w:val="Fuzeile"/>
    </w:pPr>
    <w:r>
      <w:rPr>
        <w:noProof/>
        <w:lang w:val="de-DE" w:eastAsia="de-DE"/>
      </w:rPr>
      <w:drawing>
        <wp:anchor distT="0" distB="0" distL="114300" distR="114300" simplePos="0" relativeHeight="251673600" behindDoc="0" locked="1" layoutInCell="1" allowOverlap="1" wp14:anchorId="7146E2B4" wp14:editId="4774018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13549" w14:textId="77777777" w:rsidR="001A0459" w:rsidRDefault="001A0459" w:rsidP="00CA1EB9">
      <w:pPr>
        <w:spacing w:line="240" w:lineRule="auto"/>
      </w:pPr>
      <w:r>
        <w:separator/>
      </w:r>
    </w:p>
  </w:footnote>
  <w:footnote w:type="continuationSeparator" w:id="0">
    <w:p w14:paraId="0321F219" w14:textId="77777777" w:rsidR="001A0459" w:rsidRDefault="001A0459" w:rsidP="00CA1EB9">
      <w:pPr>
        <w:spacing w:line="240" w:lineRule="auto"/>
      </w:pPr>
      <w:r>
        <w:continuationSeparator/>
      </w:r>
    </w:p>
  </w:footnote>
  <w:footnote w:type="continuationNotice" w:id="1">
    <w:p w14:paraId="717BAC99" w14:textId="77777777" w:rsidR="001A0459" w:rsidRDefault="001A045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A373" w14:textId="634397B9" w:rsidR="003F405D" w:rsidRPr="008E5D5C" w:rsidRDefault="003F405D" w:rsidP="008E5D5C">
    <w:pPr>
      <w:pStyle w:val="Kopfzeile"/>
      <w:rPr>
        <w:color w:val="0095D5" w:themeColor="accent1"/>
      </w:rPr>
    </w:pPr>
    <w:r w:rsidRPr="008E5D5C">
      <w:rPr>
        <w:noProof/>
        <w:color w:val="0095D5" w:themeColor="accent1"/>
        <w:lang w:val="de-DE" w:eastAsia="de-DE"/>
      </w:rPr>
      <w:drawing>
        <wp:anchor distT="0" distB="0" distL="114300" distR="114300" simplePos="0" relativeHeight="251656704" behindDoc="0" locked="1" layoutInCell="1" allowOverlap="1" wp14:anchorId="412C9980" wp14:editId="6709ADB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de-DE" w:eastAsia="de-DE"/>
      </w:rPr>
      <w:t>Press</w:t>
    </w:r>
    <w:r w:rsidR="00665A60">
      <w:rPr>
        <w:noProof/>
        <w:color w:val="0095D5" w:themeColor="accent1"/>
        <w:lang w:val="de-DE" w:eastAsia="de-DE"/>
      </w:rPr>
      <w:t>emitteilung</w:t>
    </w:r>
  </w:p>
  <w:p w14:paraId="10DC4BF2" w14:textId="57D0D7AF" w:rsidR="003F405D" w:rsidRPr="008E5D5C" w:rsidRDefault="003F405D" w:rsidP="008E5D5C">
    <w:pPr>
      <w:pStyle w:val="Kopfzeile"/>
    </w:pPr>
    <w:r>
      <w:fldChar w:fldCharType="begin"/>
    </w:r>
    <w:r>
      <w:instrText xml:space="preserve"> PAGE  \* Arabic  \* MERGEFORMAT </w:instrText>
    </w:r>
    <w:r>
      <w:fldChar w:fldCharType="separate"/>
    </w:r>
    <w:r w:rsidR="00AB0943">
      <w:rPr>
        <w:noProof/>
      </w:rPr>
      <w:t>2</w:t>
    </w:r>
    <w:r>
      <w:fldChar w:fldCharType="end"/>
    </w:r>
    <w:r>
      <w:t>/</w:t>
    </w:r>
    <w:fldSimple w:instr=" NUMPAGES  \* Arabic  \* MERGEFORMAT ">
      <w:r w:rsidR="00AB0943">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5A1EA" w14:textId="33207324" w:rsidR="003F405D" w:rsidRPr="008E5D5C" w:rsidRDefault="003F405D" w:rsidP="008E5D5C">
    <w:pPr>
      <w:pStyle w:val="Kopfzeile"/>
      <w:rPr>
        <w:color w:val="0095D5" w:themeColor="accent1"/>
      </w:rPr>
    </w:pPr>
    <w:r w:rsidRPr="008E5D5C">
      <w:rPr>
        <w:noProof/>
        <w:color w:val="0095D5" w:themeColor="accent1"/>
        <w:lang w:val="de-DE" w:eastAsia="de-DE"/>
      </w:rPr>
      <w:drawing>
        <wp:anchor distT="0" distB="0" distL="114300" distR="114300" simplePos="0" relativeHeight="251656192" behindDoc="0" locked="1" layoutInCell="1" allowOverlap="1" wp14:anchorId="795B67F4" wp14:editId="42AFE73D">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de-DE" w:eastAsia="de-DE"/>
      </w:rPr>
      <w:t>Press</w:t>
    </w:r>
    <w:r w:rsidR="00665A60">
      <w:rPr>
        <w:noProof/>
        <w:color w:val="0095D5" w:themeColor="accent1"/>
        <w:lang w:val="de-DE" w:eastAsia="de-DE"/>
      </w:rPr>
      <w:t>emitteilung</w:t>
    </w:r>
  </w:p>
  <w:p w14:paraId="36E158DD" w14:textId="03A57461" w:rsidR="003F405D" w:rsidRPr="008E5D5C" w:rsidRDefault="003F405D" w:rsidP="008E5D5C">
    <w:pPr>
      <w:pStyle w:val="Kopfzeile"/>
    </w:pPr>
    <w:r>
      <w:fldChar w:fldCharType="begin"/>
    </w:r>
    <w:r>
      <w:instrText xml:space="preserve"> PAGE  \* Arabic  \* MERGEFORMAT </w:instrText>
    </w:r>
    <w:r>
      <w:fldChar w:fldCharType="separate"/>
    </w:r>
    <w:r w:rsidR="00AB0943">
      <w:rPr>
        <w:noProof/>
      </w:rPr>
      <w:t>1</w:t>
    </w:r>
    <w:r>
      <w:fldChar w:fldCharType="end"/>
    </w:r>
    <w:r>
      <w:t>/</w:t>
    </w:r>
    <w:fldSimple w:instr=" NUMPAGES  \* Arabic  \* MERGEFORMAT ">
      <w:r w:rsidR="00AB0943">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3705"/>
    <w:multiLevelType w:val="hybridMultilevel"/>
    <w:tmpl w:val="D46CDAA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09A797B"/>
    <w:multiLevelType w:val="hybridMultilevel"/>
    <w:tmpl w:val="60D2BAB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8E103E"/>
    <w:multiLevelType w:val="hybridMultilevel"/>
    <w:tmpl w:val="8946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5794206"/>
    <w:multiLevelType w:val="hybridMultilevel"/>
    <w:tmpl w:val="5F1E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771A8B"/>
    <w:multiLevelType w:val="hybridMultilevel"/>
    <w:tmpl w:val="F9001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FE16044"/>
    <w:multiLevelType w:val="hybridMultilevel"/>
    <w:tmpl w:val="9ABE1A08"/>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2D4D"/>
    <w:rsid w:val="000047EB"/>
    <w:rsid w:val="00004894"/>
    <w:rsid w:val="000125F9"/>
    <w:rsid w:val="000136B4"/>
    <w:rsid w:val="0001645C"/>
    <w:rsid w:val="00016B39"/>
    <w:rsid w:val="00022F1D"/>
    <w:rsid w:val="000337EF"/>
    <w:rsid w:val="000401EE"/>
    <w:rsid w:val="00040E1F"/>
    <w:rsid w:val="00044BFE"/>
    <w:rsid w:val="000478B5"/>
    <w:rsid w:val="00053C6E"/>
    <w:rsid w:val="00054492"/>
    <w:rsid w:val="00055D34"/>
    <w:rsid w:val="00057BEA"/>
    <w:rsid w:val="00057F46"/>
    <w:rsid w:val="00061CA9"/>
    <w:rsid w:val="00064AC4"/>
    <w:rsid w:val="000668B0"/>
    <w:rsid w:val="00076EA8"/>
    <w:rsid w:val="000770A7"/>
    <w:rsid w:val="00080D3E"/>
    <w:rsid w:val="000839CB"/>
    <w:rsid w:val="00093D62"/>
    <w:rsid w:val="00096A74"/>
    <w:rsid w:val="000A1506"/>
    <w:rsid w:val="000A27EE"/>
    <w:rsid w:val="000A5C70"/>
    <w:rsid w:val="000B1B7F"/>
    <w:rsid w:val="000B6E78"/>
    <w:rsid w:val="000C6C8D"/>
    <w:rsid w:val="000D01F1"/>
    <w:rsid w:val="000D47C4"/>
    <w:rsid w:val="000D55C5"/>
    <w:rsid w:val="000D7C0F"/>
    <w:rsid w:val="000E75BF"/>
    <w:rsid w:val="000F1CC4"/>
    <w:rsid w:val="000F2D8D"/>
    <w:rsid w:val="001137A5"/>
    <w:rsid w:val="00113E3C"/>
    <w:rsid w:val="00120DEA"/>
    <w:rsid w:val="00121501"/>
    <w:rsid w:val="00122735"/>
    <w:rsid w:val="001320DA"/>
    <w:rsid w:val="00133136"/>
    <w:rsid w:val="001357A8"/>
    <w:rsid w:val="001359E3"/>
    <w:rsid w:val="00137371"/>
    <w:rsid w:val="0014006E"/>
    <w:rsid w:val="00142745"/>
    <w:rsid w:val="00142C57"/>
    <w:rsid w:val="0014308F"/>
    <w:rsid w:val="0014426F"/>
    <w:rsid w:val="00145A5A"/>
    <w:rsid w:val="00152F59"/>
    <w:rsid w:val="0015315E"/>
    <w:rsid w:val="0015572B"/>
    <w:rsid w:val="00156A54"/>
    <w:rsid w:val="00157AE1"/>
    <w:rsid w:val="00164EE0"/>
    <w:rsid w:val="00170271"/>
    <w:rsid w:val="00171D56"/>
    <w:rsid w:val="00171DA1"/>
    <w:rsid w:val="00173387"/>
    <w:rsid w:val="00180C61"/>
    <w:rsid w:val="00181A1C"/>
    <w:rsid w:val="00181F89"/>
    <w:rsid w:val="00183688"/>
    <w:rsid w:val="0018506C"/>
    <w:rsid w:val="00186F92"/>
    <w:rsid w:val="00191B3A"/>
    <w:rsid w:val="0019228F"/>
    <w:rsid w:val="0019588F"/>
    <w:rsid w:val="00197625"/>
    <w:rsid w:val="001A033B"/>
    <w:rsid w:val="001A0459"/>
    <w:rsid w:val="001A0B88"/>
    <w:rsid w:val="001A1635"/>
    <w:rsid w:val="001A42A6"/>
    <w:rsid w:val="001A7125"/>
    <w:rsid w:val="001B2AFB"/>
    <w:rsid w:val="001B46A8"/>
    <w:rsid w:val="001C371F"/>
    <w:rsid w:val="001C491F"/>
    <w:rsid w:val="001C63D8"/>
    <w:rsid w:val="001C65F6"/>
    <w:rsid w:val="001D4E25"/>
    <w:rsid w:val="001E1328"/>
    <w:rsid w:val="001E4AD4"/>
    <w:rsid w:val="001E6E4C"/>
    <w:rsid w:val="001E7C9C"/>
    <w:rsid w:val="001F3001"/>
    <w:rsid w:val="001F43A2"/>
    <w:rsid w:val="00202018"/>
    <w:rsid w:val="0020316D"/>
    <w:rsid w:val="002057CE"/>
    <w:rsid w:val="002063FC"/>
    <w:rsid w:val="002116E9"/>
    <w:rsid w:val="00212A65"/>
    <w:rsid w:val="002243BB"/>
    <w:rsid w:val="00225566"/>
    <w:rsid w:val="00227072"/>
    <w:rsid w:val="0023385D"/>
    <w:rsid w:val="00240AD1"/>
    <w:rsid w:val="002416BA"/>
    <w:rsid w:val="00245CF0"/>
    <w:rsid w:val="00245F0D"/>
    <w:rsid w:val="00247223"/>
    <w:rsid w:val="00253326"/>
    <w:rsid w:val="0026200A"/>
    <w:rsid w:val="00264678"/>
    <w:rsid w:val="00275873"/>
    <w:rsid w:val="002763C9"/>
    <w:rsid w:val="002815EB"/>
    <w:rsid w:val="00282A8D"/>
    <w:rsid w:val="002842E6"/>
    <w:rsid w:val="002942A3"/>
    <w:rsid w:val="00295235"/>
    <w:rsid w:val="00295B85"/>
    <w:rsid w:val="002A019D"/>
    <w:rsid w:val="002A247B"/>
    <w:rsid w:val="002A34D9"/>
    <w:rsid w:val="002A474A"/>
    <w:rsid w:val="002A5FE0"/>
    <w:rsid w:val="002A7FF9"/>
    <w:rsid w:val="002B2BDF"/>
    <w:rsid w:val="002C16F9"/>
    <w:rsid w:val="002C2100"/>
    <w:rsid w:val="002C6F4D"/>
    <w:rsid w:val="002C74B0"/>
    <w:rsid w:val="002D0E3C"/>
    <w:rsid w:val="002D1ABF"/>
    <w:rsid w:val="002D30B3"/>
    <w:rsid w:val="002D4094"/>
    <w:rsid w:val="002D7C6B"/>
    <w:rsid w:val="002E4768"/>
    <w:rsid w:val="002F59D5"/>
    <w:rsid w:val="002F7D3D"/>
    <w:rsid w:val="003030A3"/>
    <w:rsid w:val="0030347E"/>
    <w:rsid w:val="00306A02"/>
    <w:rsid w:val="00311C6F"/>
    <w:rsid w:val="00312E0B"/>
    <w:rsid w:val="003160AB"/>
    <w:rsid w:val="00322339"/>
    <w:rsid w:val="00326E5E"/>
    <w:rsid w:val="00326FB8"/>
    <w:rsid w:val="00331049"/>
    <w:rsid w:val="00334907"/>
    <w:rsid w:val="00334AD0"/>
    <w:rsid w:val="0033517D"/>
    <w:rsid w:val="00336BD8"/>
    <w:rsid w:val="003422F0"/>
    <w:rsid w:val="003438F4"/>
    <w:rsid w:val="00343B06"/>
    <w:rsid w:val="00344369"/>
    <w:rsid w:val="0034443E"/>
    <w:rsid w:val="00355396"/>
    <w:rsid w:val="003558A3"/>
    <w:rsid w:val="0037339D"/>
    <w:rsid w:val="00375ACD"/>
    <w:rsid w:val="00377782"/>
    <w:rsid w:val="003843F5"/>
    <w:rsid w:val="00386DB6"/>
    <w:rsid w:val="0039162C"/>
    <w:rsid w:val="00391823"/>
    <w:rsid w:val="003928CD"/>
    <w:rsid w:val="003973AD"/>
    <w:rsid w:val="003A037D"/>
    <w:rsid w:val="003A21B9"/>
    <w:rsid w:val="003A2696"/>
    <w:rsid w:val="003A2C26"/>
    <w:rsid w:val="003A2CD8"/>
    <w:rsid w:val="003A51E6"/>
    <w:rsid w:val="003B0E50"/>
    <w:rsid w:val="003B3D7A"/>
    <w:rsid w:val="003C099F"/>
    <w:rsid w:val="003C52BD"/>
    <w:rsid w:val="003C6F81"/>
    <w:rsid w:val="003C7131"/>
    <w:rsid w:val="003D01A9"/>
    <w:rsid w:val="003D06A1"/>
    <w:rsid w:val="003E185C"/>
    <w:rsid w:val="003E4146"/>
    <w:rsid w:val="003F0564"/>
    <w:rsid w:val="003F405D"/>
    <w:rsid w:val="003F5DF5"/>
    <w:rsid w:val="003F77F5"/>
    <w:rsid w:val="003F783C"/>
    <w:rsid w:val="004010F5"/>
    <w:rsid w:val="00402578"/>
    <w:rsid w:val="0041044D"/>
    <w:rsid w:val="004134F9"/>
    <w:rsid w:val="00414469"/>
    <w:rsid w:val="00427CE9"/>
    <w:rsid w:val="00435CDC"/>
    <w:rsid w:val="00436242"/>
    <w:rsid w:val="0043688A"/>
    <w:rsid w:val="00436E98"/>
    <w:rsid w:val="0043719D"/>
    <w:rsid w:val="0044023F"/>
    <w:rsid w:val="0044420C"/>
    <w:rsid w:val="00451B2E"/>
    <w:rsid w:val="00453B3E"/>
    <w:rsid w:val="00454AA2"/>
    <w:rsid w:val="00457388"/>
    <w:rsid w:val="004608D6"/>
    <w:rsid w:val="00465510"/>
    <w:rsid w:val="00470F90"/>
    <w:rsid w:val="00471EAD"/>
    <w:rsid w:val="00471FE9"/>
    <w:rsid w:val="00473140"/>
    <w:rsid w:val="00476320"/>
    <w:rsid w:val="00476AB0"/>
    <w:rsid w:val="00482237"/>
    <w:rsid w:val="00484C3D"/>
    <w:rsid w:val="00484D81"/>
    <w:rsid w:val="00492C7E"/>
    <w:rsid w:val="00493817"/>
    <w:rsid w:val="004A5CBB"/>
    <w:rsid w:val="004A6D5F"/>
    <w:rsid w:val="004A73E4"/>
    <w:rsid w:val="004B6CB1"/>
    <w:rsid w:val="004D05A5"/>
    <w:rsid w:val="004D05E8"/>
    <w:rsid w:val="004D2862"/>
    <w:rsid w:val="004D636E"/>
    <w:rsid w:val="004D7B77"/>
    <w:rsid w:val="004E051B"/>
    <w:rsid w:val="004E0CDD"/>
    <w:rsid w:val="004E286E"/>
    <w:rsid w:val="004E49B8"/>
    <w:rsid w:val="004E71C8"/>
    <w:rsid w:val="004F0673"/>
    <w:rsid w:val="004F133E"/>
    <w:rsid w:val="004F5242"/>
    <w:rsid w:val="004F55B2"/>
    <w:rsid w:val="004F6DFE"/>
    <w:rsid w:val="004F7096"/>
    <w:rsid w:val="005014C3"/>
    <w:rsid w:val="00501A3D"/>
    <w:rsid w:val="00504FC5"/>
    <w:rsid w:val="00512EA4"/>
    <w:rsid w:val="00515150"/>
    <w:rsid w:val="00517A71"/>
    <w:rsid w:val="00521C8D"/>
    <w:rsid w:val="005259DF"/>
    <w:rsid w:val="00525B22"/>
    <w:rsid w:val="00527871"/>
    <w:rsid w:val="005327DB"/>
    <w:rsid w:val="0053531D"/>
    <w:rsid w:val="00536707"/>
    <w:rsid w:val="00540039"/>
    <w:rsid w:val="0054235F"/>
    <w:rsid w:val="00542D4D"/>
    <w:rsid w:val="00550589"/>
    <w:rsid w:val="00552E35"/>
    <w:rsid w:val="005619A4"/>
    <w:rsid w:val="00561D90"/>
    <w:rsid w:val="005631C4"/>
    <w:rsid w:val="00565F61"/>
    <w:rsid w:val="00571109"/>
    <w:rsid w:val="00573373"/>
    <w:rsid w:val="0058058E"/>
    <w:rsid w:val="00581D67"/>
    <w:rsid w:val="005857C5"/>
    <w:rsid w:val="00590252"/>
    <w:rsid w:val="00591932"/>
    <w:rsid w:val="00594756"/>
    <w:rsid w:val="005A08AF"/>
    <w:rsid w:val="005A46FE"/>
    <w:rsid w:val="005B39C7"/>
    <w:rsid w:val="005C0115"/>
    <w:rsid w:val="005C0980"/>
    <w:rsid w:val="005C1804"/>
    <w:rsid w:val="005C1D85"/>
    <w:rsid w:val="005C1F67"/>
    <w:rsid w:val="005C55C4"/>
    <w:rsid w:val="005D0B60"/>
    <w:rsid w:val="005D10C1"/>
    <w:rsid w:val="005D1DCD"/>
    <w:rsid w:val="005D3436"/>
    <w:rsid w:val="005D571F"/>
    <w:rsid w:val="005D6548"/>
    <w:rsid w:val="005E022D"/>
    <w:rsid w:val="005E17DA"/>
    <w:rsid w:val="005E2106"/>
    <w:rsid w:val="005E6B07"/>
    <w:rsid w:val="005E72C6"/>
    <w:rsid w:val="005F1A42"/>
    <w:rsid w:val="005F2226"/>
    <w:rsid w:val="005F4721"/>
    <w:rsid w:val="005F788B"/>
    <w:rsid w:val="0060142B"/>
    <w:rsid w:val="006025B9"/>
    <w:rsid w:val="00606CB8"/>
    <w:rsid w:val="00607B4B"/>
    <w:rsid w:val="006108B6"/>
    <w:rsid w:val="0061212C"/>
    <w:rsid w:val="00620E71"/>
    <w:rsid w:val="00625F38"/>
    <w:rsid w:val="006409E3"/>
    <w:rsid w:val="00654ACD"/>
    <w:rsid w:val="00654F20"/>
    <w:rsid w:val="00663354"/>
    <w:rsid w:val="00665A60"/>
    <w:rsid w:val="00692990"/>
    <w:rsid w:val="0069506C"/>
    <w:rsid w:val="006960A5"/>
    <w:rsid w:val="006A125D"/>
    <w:rsid w:val="006A2EE9"/>
    <w:rsid w:val="006A3338"/>
    <w:rsid w:val="006B4BEE"/>
    <w:rsid w:val="006C0155"/>
    <w:rsid w:val="006C0C1C"/>
    <w:rsid w:val="006C0EFD"/>
    <w:rsid w:val="006C4AD2"/>
    <w:rsid w:val="006C722B"/>
    <w:rsid w:val="006C7927"/>
    <w:rsid w:val="006D0C3A"/>
    <w:rsid w:val="006D1209"/>
    <w:rsid w:val="006D4CF6"/>
    <w:rsid w:val="006E2084"/>
    <w:rsid w:val="006E4655"/>
    <w:rsid w:val="006F058F"/>
    <w:rsid w:val="006F373F"/>
    <w:rsid w:val="006F54D1"/>
    <w:rsid w:val="00702179"/>
    <w:rsid w:val="0070485A"/>
    <w:rsid w:val="007071D6"/>
    <w:rsid w:val="0071202C"/>
    <w:rsid w:val="00713818"/>
    <w:rsid w:val="00713C60"/>
    <w:rsid w:val="00715D40"/>
    <w:rsid w:val="00716B3F"/>
    <w:rsid w:val="007218CD"/>
    <w:rsid w:val="007237E9"/>
    <w:rsid w:val="00725621"/>
    <w:rsid w:val="00727E24"/>
    <w:rsid w:val="007305CF"/>
    <w:rsid w:val="00732897"/>
    <w:rsid w:val="00733FC7"/>
    <w:rsid w:val="00734FCF"/>
    <w:rsid w:val="00740078"/>
    <w:rsid w:val="00747AB0"/>
    <w:rsid w:val="00750927"/>
    <w:rsid w:val="00752EA3"/>
    <w:rsid w:val="0076348C"/>
    <w:rsid w:val="00763F56"/>
    <w:rsid w:val="00765438"/>
    <w:rsid w:val="00766E21"/>
    <w:rsid w:val="00771737"/>
    <w:rsid w:val="00773464"/>
    <w:rsid w:val="00774AEB"/>
    <w:rsid w:val="007761C7"/>
    <w:rsid w:val="0077761C"/>
    <w:rsid w:val="00787315"/>
    <w:rsid w:val="00790961"/>
    <w:rsid w:val="00790F4E"/>
    <w:rsid w:val="007948CC"/>
    <w:rsid w:val="00795BCA"/>
    <w:rsid w:val="007A0F3C"/>
    <w:rsid w:val="007B05CA"/>
    <w:rsid w:val="007B3913"/>
    <w:rsid w:val="007B4269"/>
    <w:rsid w:val="007B55B3"/>
    <w:rsid w:val="007C0055"/>
    <w:rsid w:val="007C2B23"/>
    <w:rsid w:val="007C4268"/>
    <w:rsid w:val="007C4F79"/>
    <w:rsid w:val="007C76AD"/>
    <w:rsid w:val="007C786C"/>
    <w:rsid w:val="007D0F9C"/>
    <w:rsid w:val="007D520D"/>
    <w:rsid w:val="007D7383"/>
    <w:rsid w:val="007D73FB"/>
    <w:rsid w:val="007D7B4B"/>
    <w:rsid w:val="007E4C84"/>
    <w:rsid w:val="007E60F8"/>
    <w:rsid w:val="007F5FAF"/>
    <w:rsid w:val="007F6190"/>
    <w:rsid w:val="00803E33"/>
    <w:rsid w:val="00803F2B"/>
    <w:rsid w:val="00804527"/>
    <w:rsid w:val="00804B72"/>
    <w:rsid w:val="008077D0"/>
    <w:rsid w:val="00807FD1"/>
    <w:rsid w:val="00812F69"/>
    <w:rsid w:val="00814029"/>
    <w:rsid w:val="00814274"/>
    <w:rsid w:val="00817CA3"/>
    <w:rsid w:val="00822D5B"/>
    <w:rsid w:val="00823549"/>
    <w:rsid w:val="00823B7C"/>
    <w:rsid w:val="00826017"/>
    <w:rsid w:val="00826609"/>
    <w:rsid w:val="00830C18"/>
    <w:rsid w:val="00835AF7"/>
    <w:rsid w:val="008361FD"/>
    <w:rsid w:val="00854217"/>
    <w:rsid w:val="008542C2"/>
    <w:rsid w:val="00854480"/>
    <w:rsid w:val="00864992"/>
    <w:rsid w:val="00871483"/>
    <w:rsid w:val="0088359F"/>
    <w:rsid w:val="0089240A"/>
    <w:rsid w:val="008A457F"/>
    <w:rsid w:val="008A7AE4"/>
    <w:rsid w:val="008B1C78"/>
    <w:rsid w:val="008B3683"/>
    <w:rsid w:val="008B5C6C"/>
    <w:rsid w:val="008D3C87"/>
    <w:rsid w:val="008D3F1C"/>
    <w:rsid w:val="008D5212"/>
    <w:rsid w:val="008D6CAB"/>
    <w:rsid w:val="008E5D5C"/>
    <w:rsid w:val="008F088F"/>
    <w:rsid w:val="008F0EF4"/>
    <w:rsid w:val="008F2D3E"/>
    <w:rsid w:val="008F4429"/>
    <w:rsid w:val="009014B3"/>
    <w:rsid w:val="00901D1E"/>
    <w:rsid w:val="00907497"/>
    <w:rsid w:val="009142D7"/>
    <w:rsid w:val="009169BC"/>
    <w:rsid w:val="009222A3"/>
    <w:rsid w:val="009302B0"/>
    <w:rsid w:val="009320A9"/>
    <w:rsid w:val="00937DA1"/>
    <w:rsid w:val="00944C60"/>
    <w:rsid w:val="00947611"/>
    <w:rsid w:val="00957258"/>
    <w:rsid w:val="00957B7F"/>
    <w:rsid w:val="0096225D"/>
    <w:rsid w:val="009622C8"/>
    <w:rsid w:val="0096404E"/>
    <w:rsid w:val="00965794"/>
    <w:rsid w:val="00965EAD"/>
    <w:rsid w:val="00965EBA"/>
    <w:rsid w:val="00966510"/>
    <w:rsid w:val="009721CB"/>
    <w:rsid w:val="00977493"/>
    <w:rsid w:val="0099743E"/>
    <w:rsid w:val="009A7FD8"/>
    <w:rsid w:val="009C45A2"/>
    <w:rsid w:val="009C5E3F"/>
    <w:rsid w:val="009C6EBB"/>
    <w:rsid w:val="009C7999"/>
    <w:rsid w:val="009D172D"/>
    <w:rsid w:val="009D6AD5"/>
    <w:rsid w:val="009D78D9"/>
    <w:rsid w:val="009E29C2"/>
    <w:rsid w:val="009F07B2"/>
    <w:rsid w:val="009F1518"/>
    <w:rsid w:val="009F5901"/>
    <w:rsid w:val="00A008A1"/>
    <w:rsid w:val="00A013A7"/>
    <w:rsid w:val="00A07915"/>
    <w:rsid w:val="00A07C2C"/>
    <w:rsid w:val="00A1128E"/>
    <w:rsid w:val="00A13E1C"/>
    <w:rsid w:val="00A17955"/>
    <w:rsid w:val="00A209D9"/>
    <w:rsid w:val="00A236F5"/>
    <w:rsid w:val="00A35108"/>
    <w:rsid w:val="00A35C00"/>
    <w:rsid w:val="00A47EA2"/>
    <w:rsid w:val="00A5041D"/>
    <w:rsid w:val="00A50799"/>
    <w:rsid w:val="00A509C8"/>
    <w:rsid w:val="00A527F4"/>
    <w:rsid w:val="00A6272F"/>
    <w:rsid w:val="00A63BB0"/>
    <w:rsid w:val="00A63BB2"/>
    <w:rsid w:val="00A641F2"/>
    <w:rsid w:val="00A65B1B"/>
    <w:rsid w:val="00A71C86"/>
    <w:rsid w:val="00A72C23"/>
    <w:rsid w:val="00A81FD4"/>
    <w:rsid w:val="00A86D5B"/>
    <w:rsid w:val="00A93FD2"/>
    <w:rsid w:val="00AA269A"/>
    <w:rsid w:val="00AA521A"/>
    <w:rsid w:val="00AA6F29"/>
    <w:rsid w:val="00AB0943"/>
    <w:rsid w:val="00AB0C5A"/>
    <w:rsid w:val="00AB0DEE"/>
    <w:rsid w:val="00AB48ED"/>
    <w:rsid w:val="00AB5767"/>
    <w:rsid w:val="00AB6847"/>
    <w:rsid w:val="00AB7859"/>
    <w:rsid w:val="00AC2FC3"/>
    <w:rsid w:val="00AC4D26"/>
    <w:rsid w:val="00AC4E77"/>
    <w:rsid w:val="00AC4FEC"/>
    <w:rsid w:val="00AC7317"/>
    <w:rsid w:val="00AC7BE0"/>
    <w:rsid w:val="00AD4F26"/>
    <w:rsid w:val="00AD6C20"/>
    <w:rsid w:val="00AD75E0"/>
    <w:rsid w:val="00AD7D84"/>
    <w:rsid w:val="00AE0EF3"/>
    <w:rsid w:val="00AE1FA6"/>
    <w:rsid w:val="00AE2057"/>
    <w:rsid w:val="00AE2C2A"/>
    <w:rsid w:val="00AE3219"/>
    <w:rsid w:val="00AE487B"/>
    <w:rsid w:val="00AF40CB"/>
    <w:rsid w:val="00AF5560"/>
    <w:rsid w:val="00B00549"/>
    <w:rsid w:val="00B04437"/>
    <w:rsid w:val="00B20E88"/>
    <w:rsid w:val="00B211D5"/>
    <w:rsid w:val="00B2165B"/>
    <w:rsid w:val="00B21E5C"/>
    <w:rsid w:val="00B26BC7"/>
    <w:rsid w:val="00B366BE"/>
    <w:rsid w:val="00B403B5"/>
    <w:rsid w:val="00B421AD"/>
    <w:rsid w:val="00B44A34"/>
    <w:rsid w:val="00B476AD"/>
    <w:rsid w:val="00B634B4"/>
    <w:rsid w:val="00B648A2"/>
    <w:rsid w:val="00B64F64"/>
    <w:rsid w:val="00B662BD"/>
    <w:rsid w:val="00B736AD"/>
    <w:rsid w:val="00B768E9"/>
    <w:rsid w:val="00B85EC4"/>
    <w:rsid w:val="00B86076"/>
    <w:rsid w:val="00B9233D"/>
    <w:rsid w:val="00B92F00"/>
    <w:rsid w:val="00B92FE3"/>
    <w:rsid w:val="00B95956"/>
    <w:rsid w:val="00B97FED"/>
    <w:rsid w:val="00BA1427"/>
    <w:rsid w:val="00BA688E"/>
    <w:rsid w:val="00BA7AC2"/>
    <w:rsid w:val="00BB08F1"/>
    <w:rsid w:val="00BC1A06"/>
    <w:rsid w:val="00BC3088"/>
    <w:rsid w:val="00BC5FBE"/>
    <w:rsid w:val="00BC7143"/>
    <w:rsid w:val="00BC7B61"/>
    <w:rsid w:val="00BD043C"/>
    <w:rsid w:val="00BD1F80"/>
    <w:rsid w:val="00BD2603"/>
    <w:rsid w:val="00BD4EF4"/>
    <w:rsid w:val="00BE06F2"/>
    <w:rsid w:val="00BE32B9"/>
    <w:rsid w:val="00BE3DA9"/>
    <w:rsid w:val="00BE5514"/>
    <w:rsid w:val="00BE6607"/>
    <w:rsid w:val="00BE766E"/>
    <w:rsid w:val="00BF02F7"/>
    <w:rsid w:val="00BF0A28"/>
    <w:rsid w:val="00BF7691"/>
    <w:rsid w:val="00C005CE"/>
    <w:rsid w:val="00C03988"/>
    <w:rsid w:val="00C11EF0"/>
    <w:rsid w:val="00C11FA4"/>
    <w:rsid w:val="00C23186"/>
    <w:rsid w:val="00C23A68"/>
    <w:rsid w:val="00C24DAB"/>
    <w:rsid w:val="00C24FB7"/>
    <w:rsid w:val="00C25477"/>
    <w:rsid w:val="00C25A78"/>
    <w:rsid w:val="00C366DA"/>
    <w:rsid w:val="00C4402E"/>
    <w:rsid w:val="00C45277"/>
    <w:rsid w:val="00C4770C"/>
    <w:rsid w:val="00C51494"/>
    <w:rsid w:val="00C53EFF"/>
    <w:rsid w:val="00C56852"/>
    <w:rsid w:val="00C5766E"/>
    <w:rsid w:val="00C6408C"/>
    <w:rsid w:val="00C65839"/>
    <w:rsid w:val="00C67F87"/>
    <w:rsid w:val="00C70484"/>
    <w:rsid w:val="00C72973"/>
    <w:rsid w:val="00C7407B"/>
    <w:rsid w:val="00C743D1"/>
    <w:rsid w:val="00C74E35"/>
    <w:rsid w:val="00C8099E"/>
    <w:rsid w:val="00C81E79"/>
    <w:rsid w:val="00C8240A"/>
    <w:rsid w:val="00C825DF"/>
    <w:rsid w:val="00C86F06"/>
    <w:rsid w:val="00C91ACD"/>
    <w:rsid w:val="00C92EB5"/>
    <w:rsid w:val="00C9514F"/>
    <w:rsid w:val="00C9661B"/>
    <w:rsid w:val="00CA1EB9"/>
    <w:rsid w:val="00CA425A"/>
    <w:rsid w:val="00CA66FC"/>
    <w:rsid w:val="00CB1CCF"/>
    <w:rsid w:val="00CB2BCF"/>
    <w:rsid w:val="00CB6DE4"/>
    <w:rsid w:val="00CC06C6"/>
    <w:rsid w:val="00CC1C7C"/>
    <w:rsid w:val="00CC478D"/>
    <w:rsid w:val="00CD0687"/>
    <w:rsid w:val="00CD51A4"/>
    <w:rsid w:val="00CD5497"/>
    <w:rsid w:val="00CD739D"/>
    <w:rsid w:val="00CE1105"/>
    <w:rsid w:val="00CE4200"/>
    <w:rsid w:val="00CE48C2"/>
    <w:rsid w:val="00CF00F0"/>
    <w:rsid w:val="00CF14DC"/>
    <w:rsid w:val="00CF5466"/>
    <w:rsid w:val="00CF592D"/>
    <w:rsid w:val="00CF77B1"/>
    <w:rsid w:val="00D06FD7"/>
    <w:rsid w:val="00D110E6"/>
    <w:rsid w:val="00D11558"/>
    <w:rsid w:val="00D11BBA"/>
    <w:rsid w:val="00D1478D"/>
    <w:rsid w:val="00D20887"/>
    <w:rsid w:val="00D22EA6"/>
    <w:rsid w:val="00D24D94"/>
    <w:rsid w:val="00D33E54"/>
    <w:rsid w:val="00D36840"/>
    <w:rsid w:val="00D43077"/>
    <w:rsid w:val="00D43391"/>
    <w:rsid w:val="00D43F35"/>
    <w:rsid w:val="00D46D75"/>
    <w:rsid w:val="00D46E24"/>
    <w:rsid w:val="00D46FFC"/>
    <w:rsid w:val="00D5058A"/>
    <w:rsid w:val="00D508AC"/>
    <w:rsid w:val="00D50FA3"/>
    <w:rsid w:val="00D60BF1"/>
    <w:rsid w:val="00D633E0"/>
    <w:rsid w:val="00D644ED"/>
    <w:rsid w:val="00D65075"/>
    <w:rsid w:val="00D723BE"/>
    <w:rsid w:val="00D74B97"/>
    <w:rsid w:val="00D813B3"/>
    <w:rsid w:val="00D8253F"/>
    <w:rsid w:val="00D82CEB"/>
    <w:rsid w:val="00D82F1F"/>
    <w:rsid w:val="00D83361"/>
    <w:rsid w:val="00D83F46"/>
    <w:rsid w:val="00D852C1"/>
    <w:rsid w:val="00D902FE"/>
    <w:rsid w:val="00D90E4D"/>
    <w:rsid w:val="00D93234"/>
    <w:rsid w:val="00D956FF"/>
    <w:rsid w:val="00D976F7"/>
    <w:rsid w:val="00D97A6E"/>
    <w:rsid w:val="00DA0939"/>
    <w:rsid w:val="00DA48C6"/>
    <w:rsid w:val="00DA65DC"/>
    <w:rsid w:val="00DC1BA2"/>
    <w:rsid w:val="00DC29E1"/>
    <w:rsid w:val="00DC3557"/>
    <w:rsid w:val="00DC69CF"/>
    <w:rsid w:val="00DC7894"/>
    <w:rsid w:val="00DD515D"/>
    <w:rsid w:val="00DE245E"/>
    <w:rsid w:val="00DE253E"/>
    <w:rsid w:val="00DF2EAD"/>
    <w:rsid w:val="00DF5EE1"/>
    <w:rsid w:val="00DF7B7B"/>
    <w:rsid w:val="00E008CA"/>
    <w:rsid w:val="00E02E41"/>
    <w:rsid w:val="00E05B46"/>
    <w:rsid w:val="00E11BA3"/>
    <w:rsid w:val="00E12F5F"/>
    <w:rsid w:val="00E17928"/>
    <w:rsid w:val="00E17F1D"/>
    <w:rsid w:val="00E20B13"/>
    <w:rsid w:val="00E230CE"/>
    <w:rsid w:val="00E233E0"/>
    <w:rsid w:val="00E237DA"/>
    <w:rsid w:val="00E2674C"/>
    <w:rsid w:val="00E32251"/>
    <w:rsid w:val="00E32DA9"/>
    <w:rsid w:val="00E32DC5"/>
    <w:rsid w:val="00E33A14"/>
    <w:rsid w:val="00E369DA"/>
    <w:rsid w:val="00E42C92"/>
    <w:rsid w:val="00E446C8"/>
    <w:rsid w:val="00E525B7"/>
    <w:rsid w:val="00E54833"/>
    <w:rsid w:val="00E5648F"/>
    <w:rsid w:val="00E6008B"/>
    <w:rsid w:val="00E6094B"/>
    <w:rsid w:val="00E620AE"/>
    <w:rsid w:val="00E704AF"/>
    <w:rsid w:val="00E74DF2"/>
    <w:rsid w:val="00E75F1B"/>
    <w:rsid w:val="00E82F46"/>
    <w:rsid w:val="00E84E0A"/>
    <w:rsid w:val="00E855CD"/>
    <w:rsid w:val="00E867BB"/>
    <w:rsid w:val="00E8782F"/>
    <w:rsid w:val="00E97A2B"/>
    <w:rsid w:val="00EA13FC"/>
    <w:rsid w:val="00EA279B"/>
    <w:rsid w:val="00EA280C"/>
    <w:rsid w:val="00EB1B5C"/>
    <w:rsid w:val="00EB2C0C"/>
    <w:rsid w:val="00EB6084"/>
    <w:rsid w:val="00EC2478"/>
    <w:rsid w:val="00EC2DAA"/>
    <w:rsid w:val="00EC3CF5"/>
    <w:rsid w:val="00EC576E"/>
    <w:rsid w:val="00EC799F"/>
    <w:rsid w:val="00EC7CBF"/>
    <w:rsid w:val="00ED19E6"/>
    <w:rsid w:val="00ED543A"/>
    <w:rsid w:val="00ED5522"/>
    <w:rsid w:val="00ED7CAE"/>
    <w:rsid w:val="00EE17F9"/>
    <w:rsid w:val="00EF0F2E"/>
    <w:rsid w:val="00EF45EF"/>
    <w:rsid w:val="00F00DBA"/>
    <w:rsid w:val="00F01ED4"/>
    <w:rsid w:val="00F1265E"/>
    <w:rsid w:val="00F20739"/>
    <w:rsid w:val="00F213E8"/>
    <w:rsid w:val="00F227B0"/>
    <w:rsid w:val="00F22C09"/>
    <w:rsid w:val="00F266D4"/>
    <w:rsid w:val="00F30301"/>
    <w:rsid w:val="00F3295D"/>
    <w:rsid w:val="00F35152"/>
    <w:rsid w:val="00F357BB"/>
    <w:rsid w:val="00F4065F"/>
    <w:rsid w:val="00F40738"/>
    <w:rsid w:val="00F427FD"/>
    <w:rsid w:val="00F43838"/>
    <w:rsid w:val="00F45AA6"/>
    <w:rsid w:val="00F45F5C"/>
    <w:rsid w:val="00F46A48"/>
    <w:rsid w:val="00F53EA3"/>
    <w:rsid w:val="00F55CD4"/>
    <w:rsid w:val="00F6399A"/>
    <w:rsid w:val="00F64331"/>
    <w:rsid w:val="00F655F8"/>
    <w:rsid w:val="00F67680"/>
    <w:rsid w:val="00F7415E"/>
    <w:rsid w:val="00F74BFF"/>
    <w:rsid w:val="00F75316"/>
    <w:rsid w:val="00F7685B"/>
    <w:rsid w:val="00F77BCB"/>
    <w:rsid w:val="00F81711"/>
    <w:rsid w:val="00F81E86"/>
    <w:rsid w:val="00F84755"/>
    <w:rsid w:val="00F84EBC"/>
    <w:rsid w:val="00F91956"/>
    <w:rsid w:val="00F937E2"/>
    <w:rsid w:val="00FA173B"/>
    <w:rsid w:val="00FB0251"/>
    <w:rsid w:val="00FB4F88"/>
    <w:rsid w:val="00FB55CB"/>
    <w:rsid w:val="00FC3EB2"/>
    <w:rsid w:val="00FC4D98"/>
    <w:rsid w:val="00FD0129"/>
    <w:rsid w:val="00FD24BC"/>
    <w:rsid w:val="00FD36E8"/>
    <w:rsid w:val="00FD4867"/>
    <w:rsid w:val="00FD6959"/>
    <w:rsid w:val="00FD69BF"/>
    <w:rsid w:val="00FE7272"/>
    <w:rsid w:val="00FF3771"/>
    <w:rsid w:val="00FF4A38"/>
    <w:rsid w:val="00FF76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2285644"/>
  <w15:docId w15:val="{82745D43-7F21-4EA7-8EFC-1B292153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basedOn w:val="Absatz-Standardschriftart"/>
    <w:uiPriority w:val="99"/>
    <w:semiHidden/>
    <w:unhideWhenUsed/>
    <w:rsid w:val="00FD36E8"/>
    <w:rPr>
      <w:sz w:val="16"/>
      <w:szCs w:val="16"/>
    </w:rPr>
  </w:style>
  <w:style w:type="paragraph" w:styleId="Kommentartext">
    <w:name w:val="annotation text"/>
    <w:basedOn w:val="Standard"/>
    <w:link w:val="KommentartextZchn"/>
    <w:uiPriority w:val="99"/>
    <w:unhideWhenUsed/>
    <w:rsid w:val="00FD36E8"/>
    <w:pPr>
      <w:spacing w:line="240" w:lineRule="auto"/>
    </w:pPr>
    <w:rPr>
      <w:sz w:val="20"/>
      <w:szCs w:val="20"/>
    </w:rPr>
  </w:style>
  <w:style w:type="character" w:customStyle="1" w:styleId="KommentartextZchn">
    <w:name w:val="Kommentartext Zchn"/>
    <w:basedOn w:val="Absatz-Standardschriftart"/>
    <w:link w:val="Kommentartext"/>
    <w:uiPriority w:val="99"/>
    <w:rsid w:val="00FD36E8"/>
    <w:rPr>
      <w:sz w:val="20"/>
      <w:szCs w:val="20"/>
      <w:lang w:val="en-GB"/>
    </w:rPr>
  </w:style>
  <w:style w:type="paragraph" w:styleId="Kommentarthema">
    <w:name w:val="annotation subject"/>
    <w:basedOn w:val="Kommentartext"/>
    <w:next w:val="Kommentartext"/>
    <w:link w:val="KommentarthemaZchn"/>
    <w:uiPriority w:val="99"/>
    <w:semiHidden/>
    <w:unhideWhenUsed/>
    <w:rsid w:val="00FD36E8"/>
    <w:rPr>
      <w:b/>
      <w:bCs/>
    </w:rPr>
  </w:style>
  <w:style w:type="character" w:customStyle="1" w:styleId="KommentarthemaZchn">
    <w:name w:val="Kommentarthema Zchn"/>
    <w:basedOn w:val="KommentartextZchn"/>
    <w:link w:val="Kommentarthema"/>
    <w:uiPriority w:val="99"/>
    <w:semiHidden/>
    <w:rsid w:val="00FD36E8"/>
    <w:rPr>
      <w:b/>
      <w:bCs/>
      <w:sz w:val="20"/>
      <w:szCs w:val="20"/>
      <w:lang w:val="en-GB"/>
    </w:rPr>
  </w:style>
  <w:style w:type="paragraph" w:styleId="Sprechblasentext">
    <w:name w:val="Balloon Text"/>
    <w:basedOn w:val="Standard"/>
    <w:link w:val="SprechblasentextZchn"/>
    <w:uiPriority w:val="99"/>
    <w:semiHidden/>
    <w:unhideWhenUsed/>
    <w:rsid w:val="00FD36E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36E8"/>
    <w:rPr>
      <w:rFonts w:ascii="Tahoma" w:hAnsi="Tahoma" w:cs="Tahoma"/>
      <w:sz w:val="16"/>
      <w:szCs w:val="16"/>
      <w:lang w:val="en-GB"/>
    </w:rPr>
  </w:style>
  <w:style w:type="paragraph" w:styleId="berarbeitung">
    <w:name w:val="Revision"/>
    <w:hidden/>
    <w:uiPriority w:val="99"/>
    <w:semiHidden/>
    <w:rsid w:val="00D11BBA"/>
    <w:pPr>
      <w:spacing w:after="0" w:line="240" w:lineRule="auto"/>
    </w:pPr>
    <w:rPr>
      <w:sz w:val="18"/>
      <w:lang w:val="en-GB"/>
    </w:rPr>
  </w:style>
  <w:style w:type="paragraph" w:customStyle="1" w:styleId="Default">
    <w:name w:val="Default"/>
    <w:rsid w:val="009C5E3F"/>
    <w:pPr>
      <w:autoSpaceDE w:val="0"/>
      <w:autoSpaceDN w:val="0"/>
      <w:adjustRightInd w:val="0"/>
      <w:spacing w:after="0" w:line="240" w:lineRule="auto"/>
    </w:pPr>
    <w:rPr>
      <w:rFonts w:ascii="Sennheiser-Bold" w:eastAsia="PMingLiU" w:hAnsi="Sennheiser-Bold" w:cs="Sennheiser-Bold"/>
      <w:color w:val="000000"/>
      <w:sz w:val="24"/>
      <w:szCs w:val="24"/>
      <w:lang w:eastAsia="de-DE"/>
    </w:rPr>
  </w:style>
  <w:style w:type="character" w:customStyle="1" w:styleId="s2">
    <w:name w:val="s2"/>
    <w:basedOn w:val="Absatz-Standardschriftart"/>
    <w:rsid w:val="00336BD8"/>
  </w:style>
  <w:style w:type="character" w:customStyle="1" w:styleId="Erwhnung1">
    <w:name w:val="Erwähnung1"/>
    <w:basedOn w:val="Absatz-Standardschriftart"/>
    <w:uiPriority w:val="99"/>
    <w:semiHidden/>
    <w:unhideWhenUsed/>
    <w:rsid w:val="0020316D"/>
    <w:rPr>
      <w:color w:val="2B579A"/>
      <w:shd w:val="clear" w:color="auto" w:fill="E6E6E6"/>
    </w:rPr>
  </w:style>
  <w:style w:type="character" w:customStyle="1" w:styleId="NichtaufgelsteErwhnung1">
    <w:name w:val="Nicht aufgelöste Erwähnung1"/>
    <w:basedOn w:val="Absatz-Standardschriftart"/>
    <w:uiPriority w:val="99"/>
    <w:semiHidden/>
    <w:unhideWhenUsed/>
    <w:rsid w:val="003973AD"/>
    <w:rPr>
      <w:color w:val="808080"/>
      <w:shd w:val="clear" w:color="auto" w:fill="E6E6E6"/>
    </w:rPr>
  </w:style>
  <w:style w:type="paragraph" w:styleId="Listenabsatz">
    <w:name w:val="List Paragraph"/>
    <w:basedOn w:val="Standard"/>
    <w:uiPriority w:val="34"/>
    <w:qFormat/>
    <w:rsid w:val="000770A7"/>
    <w:pPr>
      <w:ind w:left="720"/>
      <w:contextualSpacing/>
    </w:pPr>
  </w:style>
  <w:style w:type="character" w:styleId="NichtaufgelsteErwhnung">
    <w:name w:val="Unresolved Mention"/>
    <w:basedOn w:val="Absatz-Standardschriftart"/>
    <w:uiPriority w:val="99"/>
    <w:semiHidden/>
    <w:unhideWhenUsed/>
    <w:rsid w:val="00501A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656521">
      <w:bodyDiv w:val="1"/>
      <w:marLeft w:val="0"/>
      <w:marRight w:val="0"/>
      <w:marTop w:val="0"/>
      <w:marBottom w:val="0"/>
      <w:divBdr>
        <w:top w:val="none" w:sz="0" w:space="0" w:color="auto"/>
        <w:left w:val="none" w:sz="0" w:space="0" w:color="auto"/>
        <w:bottom w:val="none" w:sz="0" w:space="0" w:color="auto"/>
        <w:right w:val="none" w:sz="0" w:space="0" w:color="auto"/>
      </w:divBdr>
    </w:div>
    <w:div w:id="462621891">
      <w:bodyDiv w:val="1"/>
      <w:marLeft w:val="0"/>
      <w:marRight w:val="0"/>
      <w:marTop w:val="0"/>
      <w:marBottom w:val="0"/>
      <w:divBdr>
        <w:top w:val="none" w:sz="0" w:space="0" w:color="auto"/>
        <w:left w:val="none" w:sz="0" w:space="0" w:color="auto"/>
        <w:bottom w:val="none" w:sz="0" w:space="0" w:color="auto"/>
        <w:right w:val="none" w:sz="0" w:space="0" w:color="auto"/>
      </w:divBdr>
    </w:div>
    <w:div w:id="756636660">
      <w:bodyDiv w:val="1"/>
      <w:marLeft w:val="0"/>
      <w:marRight w:val="0"/>
      <w:marTop w:val="0"/>
      <w:marBottom w:val="0"/>
      <w:divBdr>
        <w:top w:val="none" w:sz="0" w:space="0" w:color="auto"/>
        <w:left w:val="none" w:sz="0" w:space="0" w:color="auto"/>
        <w:bottom w:val="none" w:sz="0" w:space="0" w:color="auto"/>
        <w:right w:val="none" w:sz="0" w:space="0" w:color="auto"/>
      </w:divBdr>
    </w:div>
    <w:div w:id="1102917969">
      <w:bodyDiv w:val="1"/>
      <w:marLeft w:val="0"/>
      <w:marRight w:val="0"/>
      <w:marTop w:val="0"/>
      <w:marBottom w:val="0"/>
      <w:divBdr>
        <w:top w:val="none" w:sz="0" w:space="0" w:color="auto"/>
        <w:left w:val="none" w:sz="0" w:space="0" w:color="auto"/>
        <w:bottom w:val="none" w:sz="0" w:space="0" w:color="auto"/>
        <w:right w:val="none" w:sz="0" w:space="0" w:color="auto"/>
      </w:divBdr>
    </w:div>
    <w:div w:id="1133255993">
      <w:bodyDiv w:val="1"/>
      <w:marLeft w:val="0"/>
      <w:marRight w:val="0"/>
      <w:marTop w:val="0"/>
      <w:marBottom w:val="0"/>
      <w:divBdr>
        <w:top w:val="none" w:sz="0" w:space="0" w:color="auto"/>
        <w:left w:val="none" w:sz="0" w:space="0" w:color="auto"/>
        <w:bottom w:val="none" w:sz="0" w:space="0" w:color="auto"/>
        <w:right w:val="none" w:sz="0" w:space="0" w:color="auto"/>
      </w:divBdr>
    </w:div>
    <w:div w:id="1300652522">
      <w:bodyDiv w:val="1"/>
      <w:marLeft w:val="0"/>
      <w:marRight w:val="0"/>
      <w:marTop w:val="0"/>
      <w:marBottom w:val="0"/>
      <w:divBdr>
        <w:top w:val="none" w:sz="0" w:space="0" w:color="auto"/>
        <w:left w:val="none" w:sz="0" w:space="0" w:color="auto"/>
        <w:bottom w:val="none" w:sz="0" w:space="0" w:color="auto"/>
        <w:right w:val="none" w:sz="0" w:space="0" w:color="auto"/>
      </w:divBdr>
    </w:div>
    <w:div w:id="1427768846">
      <w:bodyDiv w:val="1"/>
      <w:marLeft w:val="0"/>
      <w:marRight w:val="0"/>
      <w:marTop w:val="0"/>
      <w:marBottom w:val="0"/>
      <w:divBdr>
        <w:top w:val="none" w:sz="0" w:space="0" w:color="auto"/>
        <w:left w:val="none" w:sz="0" w:space="0" w:color="auto"/>
        <w:bottom w:val="none" w:sz="0" w:space="0" w:color="auto"/>
        <w:right w:val="none" w:sz="0" w:space="0" w:color="auto"/>
      </w:divBdr>
    </w:div>
    <w:div w:id="2010251797">
      <w:bodyDiv w:val="1"/>
      <w:marLeft w:val="0"/>
      <w:marRight w:val="0"/>
      <w:marTop w:val="0"/>
      <w:marBottom w:val="0"/>
      <w:divBdr>
        <w:top w:val="none" w:sz="0" w:space="0" w:color="auto"/>
        <w:left w:val="none" w:sz="0" w:space="0" w:color="auto"/>
        <w:bottom w:val="none" w:sz="0" w:space="0" w:color="auto"/>
        <w:right w:val="none" w:sz="0" w:space="0" w:color="auto"/>
      </w:divBdr>
    </w:div>
    <w:div w:id="208641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isa.loenneker@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acqueline.gusmag@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0CD76-99A2-49ED-A8F7-4D589C04F62D}">
  <ds:schemaRefs>
    <ds:schemaRef ds:uri="http://schemas.microsoft.com/sharepoint/v3/contenttype/forms"/>
  </ds:schemaRefs>
</ds:datastoreItem>
</file>

<file path=customXml/itemProps2.xml><?xml version="1.0" encoding="utf-8"?>
<ds:datastoreItem xmlns:ds="http://schemas.openxmlformats.org/officeDocument/2006/customXml" ds:itemID="{9BFD0E42-4005-4AFB-BE55-2F39FC68AAD0}">
  <ds:schemaRefs>
    <ds:schemaRef ds:uri="http://purl.org/dc/elements/1.1/"/>
    <ds:schemaRef ds:uri="http://schemas.microsoft.com/office/2006/metadata/properties"/>
    <ds:schemaRef ds:uri="caa1a275-2a21-467e-a29e-94694e2dd289"/>
    <ds:schemaRef ds:uri="http://schemas.microsoft.com/office/infopath/2007/PartnerControls"/>
    <ds:schemaRef ds:uri="551b03fa-8fb2-408b-96d6-caa39ecdb551"/>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39A5FF27-A453-4E5D-9BE7-522999438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896027-E9C5-4980-9A16-8E334B9A0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605</Words>
  <Characters>3815</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Loenneker, Alisa</cp:lastModifiedBy>
  <cp:revision>18</cp:revision>
  <cp:lastPrinted>2020-09-21T09:50:00Z</cp:lastPrinted>
  <dcterms:created xsi:type="dcterms:W3CDTF">2020-09-10T08:35:00Z</dcterms:created>
  <dcterms:modified xsi:type="dcterms:W3CDTF">2020-09-21T09:51:00Z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